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B8F4D" w14:textId="77777777" w:rsidR="005B6776" w:rsidRDefault="005B6776" w:rsidP="005B6776"/>
    <w:p w14:paraId="00DAD63B" w14:textId="1B0B3C03" w:rsidR="0028211B" w:rsidRPr="0028211B" w:rsidRDefault="0058169C" w:rsidP="0028211B">
      <w:pPr>
        <w:spacing w:after="0" w:line="240" w:lineRule="auto"/>
        <w:jc w:val="center"/>
        <w:rPr>
          <w:rFonts w:ascii="Times New Roman" w:eastAsia="Calibri" w:hAnsi="Times New Roman" w:cs="Times New Roman"/>
          <w:sz w:val="24"/>
          <w:szCs w:val="24"/>
          <w:u w:val="single"/>
          <w:lang w:eastAsia="en-US"/>
        </w:rPr>
      </w:pPr>
      <w:r>
        <w:rPr>
          <w:rFonts w:ascii="Times New Roman" w:eastAsia="Calibri" w:hAnsi="Times New Roman" w:cs="Times New Roman"/>
          <w:b/>
          <w:sz w:val="24"/>
          <w:szCs w:val="24"/>
          <w:lang w:eastAsia="en-US"/>
        </w:rPr>
        <w:t>PADIDINTO</w:t>
      </w:r>
      <w:r w:rsidR="0028211B" w:rsidRPr="0028211B">
        <w:rPr>
          <w:rFonts w:ascii="Times New Roman" w:eastAsia="Calibri" w:hAnsi="Times New Roman" w:cs="Times New Roman"/>
          <w:b/>
          <w:sz w:val="24"/>
          <w:szCs w:val="24"/>
          <w:lang w:eastAsia="en-US"/>
        </w:rPr>
        <w:t xml:space="preserve"> PRAVAŽUMO VISUREIGIŲ</w:t>
      </w:r>
      <w:r>
        <w:rPr>
          <w:rFonts w:ascii="Times New Roman" w:eastAsia="Calibri" w:hAnsi="Times New Roman" w:cs="Times New Roman"/>
          <w:b/>
          <w:sz w:val="24"/>
          <w:szCs w:val="24"/>
          <w:lang w:eastAsia="en-US"/>
        </w:rPr>
        <w:t xml:space="preserve"> AUTOMOBILIŲ</w:t>
      </w:r>
      <w:r w:rsidR="0028211B" w:rsidRPr="0028211B">
        <w:rPr>
          <w:rFonts w:ascii="Times New Roman" w:eastAsia="Calibri" w:hAnsi="Times New Roman" w:cs="Times New Roman"/>
          <w:b/>
          <w:sz w:val="24"/>
          <w:szCs w:val="24"/>
          <w:lang w:eastAsia="en-US"/>
        </w:rPr>
        <w:t xml:space="preserve"> TECHNINĖ</w:t>
      </w:r>
      <w:r>
        <w:rPr>
          <w:rFonts w:ascii="Times New Roman" w:eastAsia="Calibri" w:hAnsi="Times New Roman" w:cs="Times New Roman"/>
          <w:b/>
          <w:sz w:val="24"/>
          <w:szCs w:val="24"/>
          <w:lang w:eastAsia="en-US"/>
        </w:rPr>
        <w:t>S</w:t>
      </w:r>
      <w:r w:rsidR="0028211B" w:rsidRPr="0028211B">
        <w:rPr>
          <w:rFonts w:ascii="Times New Roman" w:eastAsia="Calibri" w:hAnsi="Times New Roman" w:cs="Times New Roman"/>
          <w:b/>
          <w:sz w:val="24"/>
          <w:szCs w:val="24"/>
          <w:lang w:eastAsia="en-US"/>
        </w:rPr>
        <w:t xml:space="preserve"> SPECIFIKACIJ</w:t>
      </w:r>
      <w:r w:rsidR="00036A54">
        <w:rPr>
          <w:rFonts w:ascii="Times New Roman" w:eastAsia="Calibri" w:hAnsi="Times New Roman" w:cs="Times New Roman"/>
          <w:b/>
          <w:sz w:val="24"/>
          <w:szCs w:val="24"/>
          <w:lang w:eastAsia="en-US"/>
        </w:rPr>
        <w:t>OS</w:t>
      </w:r>
    </w:p>
    <w:p w14:paraId="01F2052B" w14:textId="77777777" w:rsidR="005B6776" w:rsidRPr="005B6776" w:rsidRDefault="005B6776" w:rsidP="005B6776">
      <w:pPr>
        <w:widowControl w:val="0"/>
        <w:autoSpaceDE w:val="0"/>
        <w:autoSpaceDN w:val="0"/>
        <w:adjustRightInd w:val="0"/>
        <w:spacing w:after="0" w:line="240" w:lineRule="auto"/>
        <w:ind w:firstLine="360"/>
        <w:jc w:val="center"/>
        <w:rPr>
          <w:rFonts w:ascii="Times New Roman" w:eastAsia="Calibri" w:hAnsi="Times New Roman" w:cs="Times New Roman"/>
          <w:sz w:val="20"/>
          <w:szCs w:val="24"/>
        </w:rPr>
      </w:pPr>
    </w:p>
    <w:p w14:paraId="3CBCFF2A" w14:textId="77777777" w:rsidR="005B6776" w:rsidRPr="005B6776" w:rsidRDefault="005B6776" w:rsidP="005B6776">
      <w:pPr>
        <w:spacing w:after="0" w:line="240" w:lineRule="auto"/>
        <w:ind w:firstLine="993"/>
        <w:jc w:val="both"/>
        <w:rPr>
          <w:rFonts w:ascii="Times New Roman" w:eastAsia="Calibri" w:hAnsi="Times New Roman" w:cs="Times New Roman"/>
          <w:sz w:val="24"/>
          <w:szCs w:val="24"/>
          <w:lang w:eastAsia="en-US"/>
        </w:rPr>
      </w:pPr>
      <w:r w:rsidRPr="005B6776">
        <w:rPr>
          <w:rFonts w:ascii="Times New Roman" w:eastAsia="Calibri" w:hAnsi="Times New Roman" w:cs="Times New Roman"/>
          <w:sz w:val="24"/>
          <w:szCs w:val="24"/>
          <w:lang w:eastAsia="en-US"/>
        </w:rPr>
        <w:t xml:space="preserve">Techninė specifikacija susideda iš dviejų dalių: </w:t>
      </w:r>
    </w:p>
    <w:p w14:paraId="3995BF1C" w14:textId="77777777" w:rsidR="005B6776" w:rsidRPr="005B6776" w:rsidRDefault="005B6776" w:rsidP="005B6776">
      <w:pPr>
        <w:spacing w:after="0" w:line="240" w:lineRule="auto"/>
        <w:ind w:firstLine="993"/>
        <w:jc w:val="both"/>
        <w:rPr>
          <w:rFonts w:ascii="Times New Roman" w:eastAsia="Calibri" w:hAnsi="Times New Roman" w:cs="Times New Roman"/>
          <w:sz w:val="24"/>
          <w:szCs w:val="24"/>
          <w:lang w:eastAsia="en-US"/>
        </w:rPr>
      </w:pPr>
      <w:r w:rsidRPr="005B6776">
        <w:rPr>
          <w:rFonts w:ascii="Times New Roman" w:eastAsia="Calibri" w:hAnsi="Times New Roman" w:cs="Times New Roman"/>
          <w:sz w:val="24"/>
          <w:szCs w:val="24"/>
          <w:lang w:eastAsia="en-US"/>
        </w:rPr>
        <w:t>1. Bazinio automobilio techninė specifikacija.</w:t>
      </w:r>
    </w:p>
    <w:p w14:paraId="40D15F47" w14:textId="77777777" w:rsidR="005B6776" w:rsidRPr="005B6776" w:rsidRDefault="005B6776" w:rsidP="005B6776">
      <w:pPr>
        <w:spacing w:after="0" w:line="240" w:lineRule="auto"/>
        <w:ind w:firstLine="993"/>
        <w:jc w:val="both"/>
        <w:rPr>
          <w:rFonts w:ascii="Times New Roman" w:eastAsia="Calibri" w:hAnsi="Times New Roman" w:cs="Times New Roman"/>
          <w:sz w:val="24"/>
          <w:szCs w:val="24"/>
          <w:lang w:eastAsia="en-US"/>
        </w:rPr>
      </w:pPr>
      <w:r w:rsidRPr="005B6776">
        <w:rPr>
          <w:rFonts w:ascii="Times New Roman" w:eastAsia="Calibri" w:hAnsi="Times New Roman" w:cs="Times New Roman"/>
          <w:sz w:val="24"/>
          <w:szCs w:val="24"/>
          <w:lang w:eastAsia="en-US"/>
        </w:rPr>
        <w:t>2. Papildomos įrangos techninė specifikacija.</w:t>
      </w:r>
    </w:p>
    <w:p w14:paraId="2ACE0626" w14:textId="432FB6E8" w:rsidR="00FD38DC" w:rsidRDefault="00244D22" w:rsidP="005B6776">
      <w:pPr>
        <w:spacing w:after="0" w:line="240" w:lineRule="auto"/>
        <w:ind w:firstLine="993"/>
        <w:jc w:val="both"/>
        <w:rPr>
          <w:rFonts w:ascii="Times New Roman" w:eastAsia="Calibri" w:hAnsi="Times New Roman" w:cs="Times New Roman"/>
          <w:sz w:val="24"/>
          <w:szCs w:val="24"/>
          <w:lang w:eastAsia="en-US"/>
        </w:rPr>
      </w:pPr>
      <w:r w:rsidRPr="00244D22">
        <w:rPr>
          <w:rFonts w:ascii="Times New Roman" w:eastAsia="Calibri" w:hAnsi="Times New Roman" w:cs="Times New Roman"/>
          <w:sz w:val="24"/>
          <w:szCs w:val="24"/>
          <w:lang w:eastAsia="en-US"/>
        </w:rPr>
        <w:t>Vadovaujantis Viešųjų pirkimų įstatymo 17 str. 5 d., tiekėjas ar įrangos gamintojas negali kelti grėsmės nacionaliniam saugumui, todėl tiekėjas, subtiekėjas ir prekių gamintojas privalo būti iš Europos Sąjungos ir/arba NATO šalies.</w:t>
      </w:r>
    </w:p>
    <w:p w14:paraId="5EB412EA" w14:textId="77777777" w:rsidR="00244D22" w:rsidRPr="00244D22" w:rsidRDefault="00244D22" w:rsidP="00244D22">
      <w:pPr>
        <w:spacing w:after="0" w:line="240" w:lineRule="auto"/>
        <w:ind w:firstLine="993"/>
        <w:jc w:val="both"/>
        <w:rPr>
          <w:rFonts w:ascii="Times New Roman" w:hAnsi="Times New Roman" w:cs="Times New Roman"/>
          <w:b/>
          <w:bCs/>
          <w:sz w:val="24"/>
          <w:szCs w:val="24"/>
        </w:rPr>
      </w:pPr>
      <w:r w:rsidRPr="00244D22">
        <w:rPr>
          <w:rFonts w:ascii="Times New Roman" w:hAnsi="Times New Roman" w:cs="Times New Roman"/>
          <w:b/>
          <w:bCs/>
          <w:sz w:val="24"/>
          <w:szCs w:val="24"/>
        </w:rPr>
        <w:t>Tiekėjas, nurodydamas siūlomų prekių rodiklių atitikimą techninės specifikacijos reikalavimams/reikšmę, kartu pateiktų nuorodą į siūlomą rodiklio reikšmę įrodantį dokumentą ar el. puslapį).</w:t>
      </w:r>
    </w:p>
    <w:p w14:paraId="230C7F27" w14:textId="77777777" w:rsidR="0028211B" w:rsidRDefault="0028211B" w:rsidP="005B6776">
      <w:pPr>
        <w:spacing w:after="0" w:line="240" w:lineRule="auto"/>
        <w:ind w:firstLine="993"/>
        <w:jc w:val="both"/>
        <w:rPr>
          <w:rFonts w:ascii="Times New Roman" w:eastAsia="Calibri" w:hAnsi="Times New Roman" w:cs="Times New Roman"/>
          <w:sz w:val="24"/>
          <w:szCs w:val="24"/>
          <w:lang w:eastAsia="en-US"/>
        </w:r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691"/>
        <w:gridCol w:w="4111"/>
        <w:gridCol w:w="2976"/>
      </w:tblGrid>
      <w:tr w:rsidR="00036A54" w:rsidRPr="0028211B" w14:paraId="1280F25B" w14:textId="021438FE" w:rsidTr="00036A54">
        <w:tc>
          <w:tcPr>
            <w:tcW w:w="570" w:type="dxa"/>
            <w:vAlign w:val="center"/>
          </w:tcPr>
          <w:p w14:paraId="5F97270B" w14:textId="77777777" w:rsidR="00036A54" w:rsidRPr="0028211B" w:rsidRDefault="00036A54" w:rsidP="00036A54">
            <w:pPr>
              <w:spacing w:after="0" w:line="240" w:lineRule="auto"/>
              <w:rPr>
                <w:rFonts w:ascii="Times New Roman" w:eastAsia="Calibri" w:hAnsi="Times New Roman" w:cs="Times New Roman"/>
                <w:b/>
                <w:sz w:val="24"/>
                <w:szCs w:val="24"/>
                <w:lang w:eastAsia="en-US"/>
              </w:rPr>
            </w:pPr>
            <w:r w:rsidRPr="0028211B">
              <w:rPr>
                <w:rFonts w:ascii="Times New Roman" w:eastAsia="Calibri" w:hAnsi="Times New Roman" w:cs="Times New Roman"/>
                <w:b/>
                <w:sz w:val="24"/>
                <w:szCs w:val="24"/>
                <w:lang w:eastAsia="en-US"/>
              </w:rPr>
              <w:t>Eil. Nr.</w:t>
            </w:r>
          </w:p>
        </w:tc>
        <w:tc>
          <w:tcPr>
            <w:tcW w:w="2691" w:type="dxa"/>
            <w:vAlign w:val="center"/>
          </w:tcPr>
          <w:p w14:paraId="44C1B806" w14:textId="77777777" w:rsidR="00036A54" w:rsidRPr="0028211B" w:rsidRDefault="00036A54" w:rsidP="00036A54">
            <w:pPr>
              <w:spacing w:after="0" w:line="240" w:lineRule="auto"/>
              <w:jc w:val="center"/>
              <w:rPr>
                <w:rFonts w:ascii="Times New Roman" w:eastAsia="Calibri" w:hAnsi="Times New Roman" w:cs="Times New Roman"/>
                <w:b/>
                <w:sz w:val="24"/>
                <w:szCs w:val="24"/>
                <w:lang w:eastAsia="en-US"/>
              </w:rPr>
            </w:pPr>
            <w:r w:rsidRPr="0028211B">
              <w:rPr>
                <w:rFonts w:ascii="Times New Roman" w:eastAsia="Calibri" w:hAnsi="Times New Roman" w:cs="Times New Roman"/>
                <w:b/>
                <w:sz w:val="24"/>
                <w:szCs w:val="24"/>
                <w:lang w:eastAsia="en-US"/>
              </w:rPr>
              <w:t>Savybė</w:t>
            </w:r>
          </w:p>
        </w:tc>
        <w:tc>
          <w:tcPr>
            <w:tcW w:w="4111" w:type="dxa"/>
            <w:vAlign w:val="center"/>
          </w:tcPr>
          <w:p w14:paraId="56BD8EA7" w14:textId="77777777" w:rsidR="00036A54" w:rsidRPr="0028211B" w:rsidRDefault="00036A54" w:rsidP="00036A54">
            <w:pPr>
              <w:spacing w:after="0" w:line="240" w:lineRule="auto"/>
              <w:jc w:val="center"/>
              <w:rPr>
                <w:rFonts w:ascii="Times New Roman" w:eastAsia="Calibri" w:hAnsi="Times New Roman" w:cs="Times New Roman"/>
                <w:b/>
                <w:sz w:val="24"/>
                <w:szCs w:val="24"/>
                <w:lang w:eastAsia="en-US"/>
              </w:rPr>
            </w:pPr>
            <w:r w:rsidRPr="0028211B">
              <w:rPr>
                <w:rFonts w:ascii="Times New Roman" w:eastAsia="Calibri" w:hAnsi="Times New Roman" w:cs="Times New Roman"/>
                <w:b/>
                <w:sz w:val="24"/>
                <w:szCs w:val="24"/>
                <w:lang w:eastAsia="en-US"/>
              </w:rPr>
              <w:t>Reikalavimai</w:t>
            </w:r>
          </w:p>
        </w:tc>
        <w:tc>
          <w:tcPr>
            <w:tcW w:w="2976" w:type="dxa"/>
          </w:tcPr>
          <w:p w14:paraId="0DEE9E55" w14:textId="77777777" w:rsidR="00036A54" w:rsidRPr="00D5450D" w:rsidRDefault="00036A54" w:rsidP="00036A54">
            <w:pPr>
              <w:spacing w:after="0"/>
              <w:jc w:val="both"/>
              <w:rPr>
                <w:rFonts w:ascii="Times New Roman" w:eastAsia="Times New Roman" w:hAnsi="Times New Roman" w:cs="Times New Roman"/>
                <w:b/>
                <w:bCs/>
                <w:szCs w:val="24"/>
              </w:rPr>
            </w:pPr>
            <w:r w:rsidRPr="00D5450D">
              <w:rPr>
                <w:rFonts w:ascii="Times New Roman" w:eastAsia="Times New Roman" w:hAnsi="Times New Roman" w:cs="Times New Roman"/>
                <w:b/>
                <w:bCs/>
                <w:szCs w:val="24"/>
              </w:rPr>
              <w:t>Tiekėjo siūloma</w:t>
            </w:r>
          </w:p>
          <w:p w14:paraId="5CDB1275" w14:textId="163CEB1D" w:rsidR="00036A54" w:rsidRPr="0028211B" w:rsidRDefault="00036A54" w:rsidP="00036A54">
            <w:pPr>
              <w:spacing w:after="0" w:line="240" w:lineRule="auto"/>
              <w:jc w:val="both"/>
              <w:rPr>
                <w:rFonts w:ascii="Times New Roman" w:eastAsia="Calibri" w:hAnsi="Times New Roman" w:cs="Times New Roman"/>
                <w:b/>
                <w:sz w:val="24"/>
                <w:szCs w:val="24"/>
                <w:lang w:eastAsia="en-US"/>
              </w:rPr>
            </w:pPr>
            <w:r w:rsidRPr="00D5450D">
              <w:rPr>
                <w:rFonts w:ascii="Times New Roman" w:eastAsia="Times New Roman" w:hAnsi="Times New Roman" w:cs="Times New Roman"/>
                <w:b/>
                <w:bCs/>
                <w:szCs w:val="24"/>
              </w:rPr>
              <w:t xml:space="preserve">(Tiekėjas turi įrašyti kur reikia  reikšmę arba trumpą aprašymą, patvirtinantį atitikimą techniniam reikalavimui (įrašai „Taip“, „Atitinka“, „Tenkina“, „+“, „&lt;... yra ne mažesnis kaip ...&gt;“, „&lt;... bus ne didesnis kaip ...&gt;“ ar  pan., negalimi)] </w:t>
            </w:r>
          </w:p>
        </w:tc>
      </w:tr>
      <w:tr w:rsidR="00036A54" w:rsidRPr="0028211B" w14:paraId="7132CCBA" w14:textId="5B5FF676" w:rsidTr="00036A54">
        <w:tc>
          <w:tcPr>
            <w:tcW w:w="570" w:type="dxa"/>
          </w:tcPr>
          <w:p w14:paraId="77DE44A7"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1.</w:t>
            </w:r>
          </w:p>
        </w:tc>
        <w:tc>
          <w:tcPr>
            <w:tcW w:w="2691" w:type="dxa"/>
          </w:tcPr>
          <w:p w14:paraId="24FCB255"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Automobilio rūšis</w:t>
            </w:r>
          </w:p>
        </w:tc>
        <w:tc>
          <w:tcPr>
            <w:tcW w:w="4111" w:type="dxa"/>
          </w:tcPr>
          <w:p w14:paraId="6BF238AA" w14:textId="0F019311" w:rsidR="00036A54"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Keleivinis lengvasi</w:t>
            </w:r>
            <w:r>
              <w:rPr>
                <w:rFonts w:ascii="Times New Roman" w:eastAsia="Calibri" w:hAnsi="Times New Roman" w:cs="Times New Roman"/>
                <w:sz w:val="24"/>
                <w:szCs w:val="24"/>
                <w:lang w:eastAsia="en-US"/>
              </w:rPr>
              <w:t>s</w:t>
            </w:r>
          </w:p>
          <w:p w14:paraId="0D521D81" w14:textId="523D414C"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automobilis N1 klasės, visureigis.</w:t>
            </w:r>
          </w:p>
        </w:tc>
        <w:tc>
          <w:tcPr>
            <w:tcW w:w="2976" w:type="dxa"/>
          </w:tcPr>
          <w:p w14:paraId="0B7EE330"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5F796B0C" w14:textId="1DDE6582" w:rsidTr="00036A54">
        <w:tc>
          <w:tcPr>
            <w:tcW w:w="570" w:type="dxa"/>
          </w:tcPr>
          <w:p w14:paraId="44E4FFE5"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2.</w:t>
            </w:r>
          </w:p>
        </w:tc>
        <w:tc>
          <w:tcPr>
            <w:tcW w:w="2691" w:type="dxa"/>
          </w:tcPr>
          <w:p w14:paraId="2039C5A4"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Automobilio pagaminimas</w:t>
            </w:r>
          </w:p>
        </w:tc>
        <w:tc>
          <w:tcPr>
            <w:tcW w:w="4111" w:type="dxa"/>
          </w:tcPr>
          <w:p w14:paraId="635FE910"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 xml:space="preserve">Automobilis naujas, neeksploatuotas, pagamintas ne anksčiau kaip prieš </w:t>
            </w:r>
            <w:r w:rsidRPr="00060546">
              <w:rPr>
                <w:rFonts w:ascii="Times New Roman" w:eastAsia="Calibri" w:hAnsi="Times New Roman" w:cs="Times New Roman"/>
                <w:sz w:val="24"/>
                <w:szCs w:val="24"/>
                <w:lang w:eastAsia="en-US"/>
              </w:rPr>
              <w:t>12</w:t>
            </w:r>
            <w:r w:rsidRPr="0028211B">
              <w:rPr>
                <w:rFonts w:ascii="Times New Roman" w:eastAsia="Calibri" w:hAnsi="Times New Roman" w:cs="Times New Roman"/>
                <w:sz w:val="24"/>
                <w:szCs w:val="24"/>
                <w:lang w:eastAsia="en-US"/>
              </w:rPr>
              <w:t xml:space="preserve"> mėnesių iki pasiūlymo pateikimo termino pabaigos.</w:t>
            </w:r>
          </w:p>
        </w:tc>
        <w:tc>
          <w:tcPr>
            <w:tcW w:w="2976" w:type="dxa"/>
          </w:tcPr>
          <w:p w14:paraId="77E8E11F"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685F8E19" w14:textId="3C116B9B" w:rsidTr="00036A54">
        <w:tc>
          <w:tcPr>
            <w:tcW w:w="570" w:type="dxa"/>
          </w:tcPr>
          <w:p w14:paraId="500C81E7"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3.</w:t>
            </w:r>
          </w:p>
        </w:tc>
        <w:tc>
          <w:tcPr>
            <w:tcW w:w="2691" w:type="dxa"/>
          </w:tcPr>
          <w:p w14:paraId="0AE04CE5"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Rėmo konstrukcija</w:t>
            </w:r>
          </w:p>
        </w:tc>
        <w:tc>
          <w:tcPr>
            <w:tcW w:w="4111" w:type="dxa"/>
          </w:tcPr>
          <w:p w14:paraId="59F295BA"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Turėti atskirą nuo kėbulo arba integruotą į kėbulą rėmą.</w:t>
            </w:r>
          </w:p>
        </w:tc>
        <w:tc>
          <w:tcPr>
            <w:tcW w:w="2976" w:type="dxa"/>
          </w:tcPr>
          <w:p w14:paraId="0359F134"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03FB81AA" w14:textId="2C870DD7" w:rsidTr="00036A54">
        <w:tc>
          <w:tcPr>
            <w:tcW w:w="570" w:type="dxa"/>
          </w:tcPr>
          <w:p w14:paraId="34DB3956"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4.</w:t>
            </w:r>
          </w:p>
        </w:tc>
        <w:tc>
          <w:tcPr>
            <w:tcW w:w="2691" w:type="dxa"/>
          </w:tcPr>
          <w:p w14:paraId="5933736E"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Kėbulo tipas</w:t>
            </w:r>
          </w:p>
        </w:tc>
        <w:tc>
          <w:tcPr>
            <w:tcW w:w="4111" w:type="dxa"/>
          </w:tcPr>
          <w:p w14:paraId="25E01EFA"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Pikapas.</w:t>
            </w:r>
          </w:p>
        </w:tc>
        <w:tc>
          <w:tcPr>
            <w:tcW w:w="2976" w:type="dxa"/>
          </w:tcPr>
          <w:p w14:paraId="542AC28D"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5A7C63FE" w14:textId="07768613" w:rsidTr="00036A54">
        <w:tc>
          <w:tcPr>
            <w:tcW w:w="570" w:type="dxa"/>
          </w:tcPr>
          <w:p w14:paraId="62AA097C"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5.</w:t>
            </w:r>
          </w:p>
        </w:tc>
        <w:tc>
          <w:tcPr>
            <w:tcW w:w="2691" w:type="dxa"/>
          </w:tcPr>
          <w:p w14:paraId="303AB2C3"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Automobilių skaičius</w:t>
            </w:r>
          </w:p>
        </w:tc>
        <w:tc>
          <w:tcPr>
            <w:tcW w:w="4111" w:type="dxa"/>
          </w:tcPr>
          <w:p w14:paraId="56E8BF13" w14:textId="2A5D25C1"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Times New Roman" w:hAnsi="Times New Roman" w:cs="Times New Roman"/>
                <w:sz w:val="24"/>
                <w:szCs w:val="24"/>
                <w:lang w:val="en-US"/>
              </w:rPr>
              <w:t>2</w:t>
            </w:r>
            <w:r w:rsidR="001E2B59">
              <w:rPr>
                <w:rFonts w:ascii="Times New Roman" w:eastAsia="Times New Roman" w:hAnsi="Times New Roman" w:cs="Times New Roman"/>
                <w:sz w:val="24"/>
                <w:szCs w:val="24"/>
                <w:lang w:val="en-US"/>
              </w:rPr>
              <w:t xml:space="preserve"> vnt</w:t>
            </w:r>
            <w:r w:rsidRPr="0028211B">
              <w:rPr>
                <w:rFonts w:ascii="Times New Roman" w:eastAsia="Times New Roman" w:hAnsi="Times New Roman" w:cs="Times New Roman"/>
                <w:sz w:val="24"/>
                <w:szCs w:val="24"/>
                <w:lang w:val="en-US"/>
              </w:rPr>
              <w:t>.</w:t>
            </w:r>
          </w:p>
        </w:tc>
        <w:tc>
          <w:tcPr>
            <w:tcW w:w="2976" w:type="dxa"/>
          </w:tcPr>
          <w:p w14:paraId="69023B20" w14:textId="77777777" w:rsidR="00036A54" w:rsidRPr="0028211B" w:rsidRDefault="00036A54" w:rsidP="00036A54">
            <w:pPr>
              <w:spacing w:after="0" w:line="240" w:lineRule="auto"/>
              <w:jc w:val="both"/>
              <w:rPr>
                <w:rFonts w:ascii="Times New Roman" w:eastAsia="Times New Roman" w:hAnsi="Times New Roman" w:cs="Times New Roman"/>
                <w:sz w:val="24"/>
                <w:szCs w:val="24"/>
                <w:lang w:val="en-US"/>
              </w:rPr>
            </w:pPr>
          </w:p>
        </w:tc>
      </w:tr>
      <w:tr w:rsidR="00036A54" w:rsidRPr="0028211B" w14:paraId="527D611C" w14:textId="15A32B9F" w:rsidTr="00036A54">
        <w:tc>
          <w:tcPr>
            <w:tcW w:w="570" w:type="dxa"/>
          </w:tcPr>
          <w:p w14:paraId="7114E17C"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6.</w:t>
            </w:r>
          </w:p>
        </w:tc>
        <w:tc>
          <w:tcPr>
            <w:tcW w:w="2691" w:type="dxa"/>
          </w:tcPr>
          <w:p w14:paraId="491B468F"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Kėbulo spalva</w:t>
            </w:r>
          </w:p>
        </w:tc>
        <w:tc>
          <w:tcPr>
            <w:tcW w:w="4111" w:type="dxa"/>
          </w:tcPr>
          <w:p w14:paraId="366EC72C"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Tamsiai pilka dažyta, turi būti sudaryta galimybė užsakovui pasirinkti ne mažiau kaip iš 3 tamsių spalvų pagal gamintojo katalogą.</w:t>
            </w:r>
          </w:p>
        </w:tc>
        <w:tc>
          <w:tcPr>
            <w:tcW w:w="2976" w:type="dxa"/>
          </w:tcPr>
          <w:p w14:paraId="2FCD22F1"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40532323" w14:textId="6BC24985" w:rsidTr="00036A54">
        <w:tc>
          <w:tcPr>
            <w:tcW w:w="570" w:type="dxa"/>
          </w:tcPr>
          <w:p w14:paraId="2F034797"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7.</w:t>
            </w:r>
          </w:p>
        </w:tc>
        <w:tc>
          <w:tcPr>
            <w:tcW w:w="2691" w:type="dxa"/>
          </w:tcPr>
          <w:p w14:paraId="2BDE2C38"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Durų skaičius</w:t>
            </w:r>
          </w:p>
        </w:tc>
        <w:tc>
          <w:tcPr>
            <w:tcW w:w="4111" w:type="dxa"/>
          </w:tcPr>
          <w:p w14:paraId="05533B50"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val="en-US" w:eastAsia="en-US"/>
              </w:rPr>
              <w:t>4</w:t>
            </w:r>
            <w:r w:rsidRPr="0028211B">
              <w:rPr>
                <w:rFonts w:ascii="Times New Roman" w:eastAsia="Calibri" w:hAnsi="Times New Roman" w:cs="Times New Roman"/>
                <w:sz w:val="24"/>
                <w:szCs w:val="24"/>
                <w:lang w:eastAsia="en-US"/>
              </w:rPr>
              <w:t>.</w:t>
            </w:r>
          </w:p>
        </w:tc>
        <w:tc>
          <w:tcPr>
            <w:tcW w:w="2976" w:type="dxa"/>
          </w:tcPr>
          <w:p w14:paraId="178B6895" w14:textId="77777777" w:rsidR="00036A54" w:rsidRPr="0028211B" w:rsidRDefault="00036A54" w:rsidP="00036A54">
            <w:pPr>
              <w:spacing w:after="0" w:line="240" w:lineRule="auto"/>
              <w:jc w:val="both"/>
              <w:rPr>
                <w:rFonts w:ascii="Times New Roman" w:eastAsia="Calibri" w:hAnsi="Times New Roman" w:cs="Times New Roman"/>
                <w:sz w:val="24"/>
                <w:szCs w:val="24"/>
                <w:lang w:val="en-US" w:eastAsia="en-US"/>
              </w:rPr>
            </w:pPr>
          </w:p>
        </w:tc>
      </w:tr>
      <w:tr w:rsidR="00036A54" w:rsidRPr="0028211B" w14:paraId="7D23961B" w14:textId="5A37D9F2" w:rsidTr="00036A54">
        <w:tc>
          <w:tcPr>
            <w:tcW w:w="570" w:type="dxa"/>
          </w:tcPr>
          <w:p w14:paraId="5077C98F"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8.</w:t>
            </w:r>
          </w:p>
        </w:tc>
        <w:tc>
          <w:tcPr>
            <w:tcW w:w="2691" w:type="dxa"/>
          </w:tcPr>
          <w:p w14:paraId="1E7C569B"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Sėdimų vietų skaičius.</w:t>
            </w:r>
          </w:p>
        </w:tc>
        <w:tc>
          <w:tcPr>
            <w:tcW w:w="4111" w:type="dxa"/>
          </w:tcPr>
          <w:p w14:paraId="2313421D"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5.</w:t>
            </w:r>
          </w:p>
        </w:tc>
        <w:tc>
          <w:tcPr>
            <w:tcW w:w="2976" w:type="dxa"/>
          </w:tcPr>
          <w:p w14:paraId="2BB0ED23"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215DB776" w14:textId="3D86117C" w:rsidTr="00036A54">
        <w:tc>
          <w:tcPr>
            <w:tcW w:w="570" w:type="dxa"/>
          </w:tcPr>
          <w:p w14:paraId="59427AF3" w14:textId="0267EA24"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9.</w:t>
            </w:r>
          </w:p>
        </w:tc>
        <w:tc>
          <w:tcPr>
            <w:tcW w:w="2691" w:type="dxa"/>
          </w:tcPr>
          <w:p w14:paraId="6673A0E7"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Bendras ilgis, m</w:t>
            </w:r>
          </w:p>
        </w:tc>
        <w:tc>
          <w:tcPr>
            <w:tcW w:w="4111" w:type="dxa"/>
          </w:tcPr>
          <w:p w14:paraId="7CF0BBF2"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 xml:space="preserve">Nuo 5,3 m. </w:t>
            </w:r>
          </w:p>
        </w:tc>
        <w:tc>
          <w:tcPr>
            <w:tcW w:w="2976" w:type="dxa"/>
          </w:tcPr>
          <w:p w14:paraId="5B599D9C"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327B0316" w14:textId="1800422A" w:rsidTr="00036A54">
        <w:tc>
          <w:tcPr>
            <w:tcW w:w="570" w:type="dxa"/>
          </w:tcPr>
          <w:p w14:paraId="2353F433" w14:textId="5B846E30"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10.</w:t>
            </w:r>
          </w:p>
        </w:tc>
        <w:tc>
          <w:tcPr>
            <w:tcW w:w="2691" w:type="dxa"/>
          </w:tcPr>
          <w:p w14:paraId="66CC0332"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Ratų bazė, m</w:t>
            </w:r>
          </w:p>
        </w:tc>
        <w:tc>
          <w:tcPr>
            <w:tcW w:w="4111" w:type="dxa"/>
          </w:tcPr>
          <w:p w14:paraId="3BA3779F"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 xml:space="preserve">Nuo </w:t>
            </w:r>
            <w:r w:rsidRPr="0028211B">
              <w:rPr>
                <w:rFonts w:ascii="Times New Roman" w:eastAsia="Calibri" w:hAnsi="Times New Roman" w:cs="Times New Roman"/>
                <w:sz w:val="24"/>
                <w:szCs w:val="24"/>
                <w:lang w:val="en-US" w:eastAsia="en-US"/>
              </w:rPr>
              <w:t>3,05 m.</w:t>
            </w:r>
          </w:p>
        </w:tc>
        <w:tc>
          <w:tcPr>
            <w:tcW w:w="2976" w:type="dxa"/>
          </w:tcPr>
          <w:p w14:paraId="5CF70C97"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315BFAD6" w14:textId="0CAAD3B3" w:rsidTr="00036A54">
        <w:tc>
          <w:tcPr>
            <w:tcW w:w="570" w:type="dxa"/>
          </w:tcPr>
          <w:p w14:paraId="343235F0" w14:textId="73C5ACF4"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11.</w:t>
            </w:r>
          </w:p>
        </w:tc>
        <w:tc>
          <w:tcPr>
            <w:tcW w:w="2691" w:type="dxa"/>
          </w:tcPr>
          <w:p w14:paraId="054C14F4"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Bagažinė mm</w:t>
            </w:r>
          </w:p>
        </w:tc>
        <w:tc>
          <w:tcPr>
            <w:tcW w:w="4111" w:type="dxa"/>
          </w:tcPr>
          <w:p w14:paraId="52CC832C" w14:textId="374A2E8C" w:rsidR="00036A54" w:rsidRPr="00060546" w:rsidRDefault="00036A54" w:rsidP="00036A54">
            <w:pPr>
              <w:spacing w:after="0" w:line="240" w:lineRule="auto"/>
              <w:jc w:val="both"/>
              <w:rPr>
                <w:rFonts w:ascii="Times New Roman" w:eastAsia="Calibri" w:hAnsi="Times New Roman" w:cs="Times New Roman"/>
                <w:sz w:val="24"/>
                <w:szCs w:val="24"/>
                <w:lang w:val="sv-SE" w:eastAsia="en-US"/>
              </w:rPr>
            </w:pPr>
            <w:r w:rsidRPr="0028211B">
              <w:rPr>
                <w:rFonts w:ascii="Times New Roman" w:eastAsia="Calibri" w:hAnsi="Times New Roman" w:cs="Times New Roman"/>
                <w:sz w:val="24"/>
                <w:szCs w:val="24"/>
                <w:lang w:eastAsia="en-US"/>
              </w:rPr>
              <w:t>Ilgis n</w:t>
            </w:r>
            <w:r>
              <w:rPr>
                <w:rFonts w:ascii="Times New Roman" w:eastAsia="Calibri" w:hAnsi="Times New Roman" w:cs="Times New Roman"/>
                <w:sz w:val="24"/>
                <w:szCs w:val="24"/>
                <w:lang w:eastAsia="en-US"/>
              </w:rPr>
              <w:t>e mažiau</w:t>
            </w:r>
            <w:r w:rsidRPr="0028211B">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kaip </w:t>
            </w:r>
            <w:r w:rsidRPr="00060546">
              <w:rPr>
                <w:rFonts w:ascii="Times New Roman" w:eastAsia="Calibri" w:hAnsi="Times New Roman" w:cs="Times New Roman"/>
                <w:sz w:val="24"/>
                <w:szCs w:val="24"/>
                <w:lang w:val="sv-SE" w:eastAsia="en-US"/>
              </w:rPr>
              <w:t>155</w:t>
            </w:r>
            <w:r>
              <w:rPr>
                <w:rFonts w:ascii="Times New Roman" w:eastAsia="Calibri" w:hAnsi="Times New Roman" w:cs="Times New Roman"/>
                <w:sz w:val="24"/>
                <w:szCs w:val="24"/>
                <w:lang w:val="sv-SE" w:eastAsia="en-US"/>
              </w:rPr>
              <w:t>0</w:t>
            </w:r>
            <w:r w:rsidRPr="00060546">
              <w:rPr>
                <w:rFonts w:ascii="Times New Roman" w:eastAsia="Calibri" w:hAnsi="Times New Roman" w:cs="Times New Roman"/>
                <w:sz w:val="24"/>
                <w:szCs w:val="24"/>
                <w:lang w:val="sv-SE" w:eastAsia="en-US"/>
              </w:rPr>
              <w:t>.</w:t>
            </w:r>
          </w:p>
          <w:p w14:paraId="0AD1011C" w14:textId="6C55EAC6" w:rsidR="00036A54" w:rsidRPr="00060546" w:rsidRDefault="00036A54" w:rsidP="00036A54">
            <w:pPr>
              <w:spacing w:after="0" w:line="240" w:lineRule="auto"/>
              <w:jc w:val="both"/>
              <w:rPr>
                <w:rFonts w:ascii="Times New Roman" w:eastAsia="Calibri" w:hAnsi="Times New Roman" w:cs="Times New Roman"/>
                <w:sz w:val="24"/>
                <w:szCs w:val="24"/>
                <w:lang w:val="sv-SE" w:eastAsia="en-US"/>
              </w:rPr>
            </w:pPr>
            <w:r w:rsidRPr="0028211B">
              <w:rPr>
                <w:rFonts w:ascii="Times New Roman" w:eastAsia="Calibri" w:hAnsi="Times New Roman" w:cs="Times New Roman"/>
                <w:sz w:val="24"/>
                <w:szCs w:val="24"/>
                <w:lang w:eastAsia="en-US"/>
              </w:rPr>
              <w:t>Plotis n</w:t>
            </w:r>
            <w:r>
              <w:rPr>
                <w:rFonts w:ascii="Times New Roman" w:eastAsia="Calibri" w:hAnsi="Times New Roman" w:cs="Times New Roman"/>
                <w:sz w:val="24"/>
                <w:szCs w:val="24"/>
                <w:lang w:eastAsia="en-US"/>
              </w:rPr>
              <w:t>e mažiau kaip</w:t>
            </w:r>
            <w:r w:rsidRPr="0028211B">
              <w:rPr>
                <w:rFonts w:ascii="Times New Roman" w:eastAsia="Calibri" w:hAnsi="Times New Roman" w:cs="Times New Roman"/>
                <w:sz w:val="24"/>
                <w:szCs w:val="24"/>
                <w:lang w:eastAsia="en-US"/>
              </w:rPr>
              <w:t xml:space="preserve"> </w:t>
            </w:r>
            <w:r w:rsidRPr="00060546">
              <w:rPr>
                <w:rFonts w:ascii="Times New Roman" w:eastAsia="Calibri" w:hAnsi="Times New Roman" w:cs="Times New Roman"/>
                <w:sz w:val="24"/>
                <w:szCs w:val="24"/>
                <w:lang w:val="sv-SE" w:eastAsia="en-US"/>
              </w:rPr>
              <w:t xml:space="preserve">1540. </w:t>
            </w:r>
          </w:p>
          <w:p w14:paraId="0F2445A6" w14:textId="2BEAA8BB"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060546">
              <w:rPr>
                <w:rFonts w:ascii="Times New Roman" w:eastAsia="Calibri" w:hAnsi="Times New Roman" w:cs="Times New Roman"/>
                <w:sz w:val="24"/>
                <w:szCs w:val="24"/>
                <w:lang w:val="sv-SE" w:eastAsia="en-US"/>
              </w:rPr>
              <w:t>Borto auk</w:t>
            </w:r>
            <w:r w:rsidRPr="0028211B">
              <w:rPr>
                <w:rFonts w:ascii="Times New Roman" w:eastAsia="Calibri" w:hAnsi="Times New Roman" w:cs="Times New Roman"/>
                <w:sz w:val="24"/>
                <w:szCs w:val="24"/>
                <w:lang w:eastAsia="en-US"/>
              </w:rPr>
              <w:t>š</w:t>
            </w:r>
            <w:r w:rsidRPr="00060546">
              <w:rPr>
                <w:rFonts w:ascii="Times New Roman" w:eastAsia="Calibri" w:hAnsi="Times New Roman" w:cs="Times New Roman"/>
                <w:sz w:val="24"/>
                <w:szCs w:val="24"/>
                <w:lang w:val="sv-SE" w:eastAsia="en-US"/>
              </w:rPr>
              <w:t>tis n</w:t>
            </w:r>
            <w:r>
              <w:rPr>
                <w:rFonts w:ascii="Times New Roman" w:eastAsia="Calibri" w:hAnsi="Times New Roman" w:cs="Times New Roman"/>
                <w:sz w:val="24"/>
                <w:szCs w:val="24"/>
                <w:lang w:val="sv-SE" w:eastAsia="en-US"/>
              </w:rPr>
              <w:t>e mažiau kaip</w:t>
            </w:r>
            <w:r w:rsidRPr="00060546">
              <w:rPr>
                <w:rFonts w:ascii="Times New Roman" w:eastAsia="Calibri" w:hAnsi="Times New Roman" w:cs="Times New Roman"/>
                <w:sz w:val="24"/>
                <w:szCs w:val="24"/>
                <w:lang w:val="sv-SE" w:eastAsia="en-US"/>
              </w:rPr>
              <w:t xml:space="preserve"> 4</w:t>
            </w:r>
            <w:r>
              <w:rPr>
                <w:rFonts w:ascii="Times New Roman" w:eastAsia="Calibri" w:hAnsi="Times New Roman" w:cs="Times New Roman"/>
                <w:sz w:val="24"/>
                <w:szCs w:val="24"/>
                <w:lang w:val="en-US" w:eastAsia="en-US"/>
              </w:rPr>
              <w:t>7</w:t>
            </w:r>
            <w:r w:rsidRPr="00060546">
              <w:rPr>
                <w:rFonts w:ascii="Times New Roman" w:eastAsia="Calibri" w:hAnsi="Times New Roman" w:cs="Times New Roman"/>
                <w:sz w:val="24"/>
                <w:szCs w:val="24"/>
                <w:lang w:val="sv-SE" w:eastAsia="en-US"/>
              </w:rPr>
              <w:t xml:space="preserve">0. </w:t>
            </w:r>
          </w:p>
        </w:tc>
        <w:tc>
          <w:tcPr>
            <w:tcW w:w="2976" w:type="dxa"/>
          </w:tcPr>
          <w:p w14:paraId="10884183"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728EBB50" w14:textId="5645FD01" w:rsidTr="00036A54">
        <w:tc>
          <w:tcPr>
            <w:tcW w:w="570" w:type="dxa"/>
          </w:tcPr>
          <w:p w14:paraId="30B2C107" w14:textId="2022EF7A"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12.</w:t>
            </w:r>
          </w:p>
        </w:tc>
        <w:tc>
          <w:tcPr>
            <w:tcW w:w="2691" w:type="dxa"/>
          </w:tcPr>
          <w:p w14:paraId="54A408DA"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Prošvaisa, cm</w:t>
            </w:r>
          </w:p>
        </w:tc>
        <w:tc>
          <w:tcPr>
            <w:tcW w:w="4111" w:type="dxa"/>
          </w:tcPr>
          <w:p w14:paraId="33F46ED5" w14:textId="62DDCEBC"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Gamintojo deklaruojama ne mažiau kaip 2</w:t>
            </w:r>
            <w:r>
              <w:rPr>
                <w:rFonts w:ascii="Times New Roman" w:eastAsia="Calibri" w:hAnsi="Times New Roman" w:cs="Times New Roman"/>
                <w:sz w:val="24"/>
                <w:szCs w:val="24"/>
                <w:lang w:eastAsia="en-US"/>
              </w:rPr>
              <w:t>3</w:t>
            </w:r>
            <w:r w:rsidRPr="0028211B">
              <w:rPr>
                <w:rFonts w:ascii="Times New Roman" w:eastAsia="Calibri" w:hAnsi="Times New Roman" w:cs="Times New Roman"/>
                <w:sz w:val="24"/>
                <w:szCs w:val="24"/>
                <w:lang w:eastAsia="en-US"/>
              </w:rPr>
              <w:t xml:space="preserve">. </w:t>
            </w:r>
          </w:p>
        </w:tc>
        <w:tc>
          <w:tcPr>
            <w:tcW w:w="2976" w:type="dxa"/>
          </w:tcPr>
          <w:p w14:paraId="5607F4F7"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09A0DC0B" w14:textId="0A4D8D43" w:rsidTr="00036A54">
        <w:tc>
          <w:tcPr>
            <w:tcW w:w="570" w:type="dxa"/>
          </w:tcPr>
          <w:p w14:paraId="68B4E9A4" w14:textId="7D2C9E64"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13.</w:t>
            </w:r>
          </w:p>
        </w:tc>
        <w:tc>
          <w:tcPr>
            <w:tcW w:w="2691" w:type="dxa"/>
          </w:tcPr>
          <w:p w14:paraId="7F7422E6"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Varantysis tiltas</w:t>
            </w:r>
          </w:p>
        </w:tc>
        <w:tc>
          <w:tcPr>
            <w:tcW w:w="4111" w:type="dxa"/>
          </w:tcPr>
          <w:p w14:paraId="256BC818"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Visų ratų pavara (4x4).</w:t>
            </w:r>
          </w:p>
        </w:tc>
        <w:tc>
          <w:tcPr>
            <w:tcW w:w="2976" w:type="dxa"/>
          </w:tcPr>
          <w:p w14:paraId="5C30FB89"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47C69D8C" w14:textId="5E2E9973" w:rsidTr="00036A54">
        <w:tc>
          <w:tcPr>
            <w:tcW w:w="570" w:type="dxa"/>
          </w:tcPr>
          <w:p w14:paraId="7B264E03" w14:textId="39AAFFF2"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14.</w:t>
            </w:r>
          </w:p>
        </w:tc>
        <w:tc>
          <w:tcPr>
            <w:tcW w:w="2691" w:type="dxa"/>
          </w:tcPr>
          <w:p w14:paraId="078BB5E4"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Pavarų dėžės tipas</w:t>
            </w:r>
          </w:p>
        </w:tc>
        <w:tc>
          <w:tcPr>
            <w:tcW w:w="4111" w:type="dxa"/>
          </w:tcPr>
          <w:p w14:paraId="15CD956B"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Mechaninė arba automatinė. Turėti palėtintą pavarą arba jai lygiavertę. Galinės ašies diferencialo blokavimas.</w:t>
            </w:r>
          </w:p>
        </w:tc>
        <w:tc>
          <w:tcPr>
            <w:tcW w:w="2976" w:type="dxa"/>
          </w:tcPr>
          <w:p w14:paraId="3CC1B315"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66FD472A" w14:textId="6E001274" w:rsidTr="00036A54">
        <w:tc>
          <w:tcPr>
            <w:tcW w:w="570" w:type="dxa"/>
          </w:tcPr>
          <w:p w14:paraId="2996ED5C" w14:textId="089A9B2B"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15.</w:t>
            </w:r>
          </w:p>
        </w:tc>
        <w:tc>
          <w:tcPr>
            <w:tcW w:w="2691" w:type="dxa"/>
          </w:tcPr>
          <w:p w14:paraId="1E1CB2AC"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Variklis kW</w:t>
            </w:r>
          </w:p>
        </w:tc>
        <w:tc>
          <w:tcPr>
            <w:tcW w:w="4111" w:type="dxa"/>
          </w:tcPr>
          <w:p w14:paraId="4DFF3891"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Galingumas ne mažiau kaip 1</w:t>
            </w:r>
            <w:r w:rsidRPr="00060546">
              <w:rPr>
                <w:rFonts w:ascii="Times New Roman" w:eastAsia="Calibri" w:hAnsi="Times New Roman" w:cs="Times New Roman"/>
                <w:sz w:val="24"/>
                <w:szCs w:val="24"/>
                <w:lang w:eastAsia="en-US"/>
              </w:rPr>
              <w:t>5</w:t>
            </w:r>
            <w:r w:rsidRPr="0028211B">
              <w:rPr>
                <w:rFonts w:ascii="Times New Roman" w:eastAsia="Calibri" w:hAnsi="Times New Roman" w:cs="Times New Roman"/>
                <w:sz w:val="24"/>
                <w:szCs w:val="24"/>
                <w:lang w:eastAsia="en-US"/>
              </w:rPr>
              <w:t>0 kW;</w:t>
            </w:r>
          </w:p>
          <w:p w14:paraId="5329E279"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lastRenderedPageBreak/>
              <w:t>Minimalus variklio sukimo momentas ne mažiau kaip 490 Nm.</w:t>
            </w:r>
          </w:p>
        </w:tc>
        <w:tc>
          <w:tcPr>
            <w:tcW w:w="2976" w:type="dxa"/>
          </w:tcPr>
          <w:p w14:paraId="13D0E694"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3828CC8A" w14:textId="502A67BF" w:rsidTr="00036A54">
        <w:tc>
          <w:tcPr>
            <w:tcW w:w="570" w:type="dxa"/>
          </w:tcPr>
          <w:p w14:paraId="1D9FFF03" w14:textId="0A125A5B"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16.</w:t>
            </w:r>
          </w:p>
        </w:tc>
        <w:tc>
          <w:tcPr>
            <w:tcW w:w="2691" w:type="dxa"/>
          </w:tcPr>
          <w:p w14:paraId="1E06C705"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Kuro tipas</w:t>
            </w:r>
          </w:p>
        </w:tc>
        <w:tc>
          <w:tcPr>
            <w:tcW w:w="4111" w:type="dxa"/>
          </w:tcPr>
          <w:p w14:paraId="050DD5C0"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Dyzelinas arba benzinas.</w:t>
            </w:r>
          </w:p>
        </w:tc>
        <w:tc>
          <w:tcPr>
            <w:tcW w:w="2976" w:type="dxa"/>
          </w:tcPr>
          <w:p w14:paraId="05DAFC22"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7DB60A39" w14:textId="3D074D7D" w:rsidTr="00036A54">
        <w:tc>
          <w:tcPr>
            <w:tcW w:w="570" w:type="dxa"/>
          </w:tcPr>
          <w:p w14:paraId="103B9AAF" w14:textId="621974AE"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17.</w:t>
            </w:r>
          </w:p>
        </w:tc>
        <w:tc>
          <w:tcPr>
            <w:tcW w:w="2691" w:type="dxa"/>
          </w:tcPr>
          <w:p w14:paraId="59A9E92A"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Kuro bako talpa</w:t>
            </w:r>
          </w:p>
        </w:tc>
        <w:tc>
          <w:tcPr>
            <w:tcW w:w="4111" w:type="dxa"/>
          </w:tcPr>
          <w:p w14:paraId="6662D5EF"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Nuo 80 litrų.</w:t>
            </w:r>
          </w:p>
        </w:tc>
        <w:tc>
          <w:tcPr>
            <w:tcW w:w="2976" w:type="dxa"/>
          </w:tcPr>
          <w:p w14:paraId="5C348388"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76AB4623" w14:textId="65A6F16A" w:rsidTr="00036A54">
        <w:tc>
          <w:tcPr>
            <w:tcW w:w="570" w:type="dxa"/>
          </w:tcPr>
          <w:p w14:paraId="4BB33633" w14:textId="182F299F"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18.</w:t>
            </w:r>
          </w:p>
        </w:tc>
        <w:tc>
          <w:tcPr>
            <w:tcW w:w="2691" w:type="dxa"/>
          </w:tcPr>
          <w:p w14:paraId="3533285B"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Kėbulo stiklai</w:t>
            </w:r>
          </w:p>
        </w:tc>
        <w:tc>
          <w:tcPr>
            <w:tcW w:w="4111" w:type="dxa"/>
          </w:tcPr>
          <w:p w14:paraId="069FFF22"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Tamsinti galiniai šoniniai ir galinis stiklai nemažiau kaip 80 % atsparia įbrėžimams, apsaugančia nuo ultravioletinių spindulių plėvele. Plėvelė atspari blukimui ne mažiau kaip 5 metus;</w:t>
            </w:r>
          </w:p>
          <w:p w14:paraId="430B672F"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 xml:space="preserve">Šildomas galinio lango stiklas; </w:t>
            </w:r>
          </w:p>
          <w:p w14:paraId="4EBEE47B"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Elektra valdomi priekinių ir galinių durų langų stiklai.</w:t>
            </w:r>
          </w:p>
        </w:tc>
        <w:tc>
          <w:tcPr>
            <w:tcW w:w="2976" w:type="dxa"/>
          </w:tcPr>
          <w:p w14:paraId="508856C2"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010F9972" w14:textId="197535DB" w:rsidTr="00036A54">
        <w:tc>
          <w:tcPr>
            <w:tcW w:w="570" w:type="dxa"/>
          </w:tcPr>
          <w:p w14:paraId="23AE96D1" w14:textId="6027CF62"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19.</w:t>
            </w:r>
          </w:p>
        </w:tc>
        <w:tc>
          <w:tcPr>
            <w:tcW w:w="2691" w:type="dxa"/>
          </w:tcPr>
          <w:p w14:paraId="7BDC8B31"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 xml:space="preserve">Sėdynės </w:t>
            </w:r>
          </w:p>
        </w:tc>
        <w:tc>
          <w:tcPr>
            <w:tcW w:w="4111" w:type="dxa"/>
          </w:tcPr>
          <w:p w14:paraId="56D4CAA4"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Papildomi nuimami vairuotojo ir priekinės keleivių sėdynės užvalkalai, užsegami užtrauktukais, lipukais ar kitu būdu. Pasiūti iš tamsios, priderintos prie salono, spalvos eko odos.</w:t>
            </w:r>
          </w:p>
        </w:tc>
        <w:tc>
          <w:tcPr>
            <w:tcW w:w="2976" w:type="dxa"/>
          </w:tcPr>
          <w:p w14:paraId="409FE32F"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4E6374C1" w14:textId="50DB46A2" w:rsidTr="00036A54">
        <w:tc>
          <w:tcPr>
            <w:tcW w:w="570" w:type="dxa"/>
          </w:tcPr>
          <w:p w14:paraId="4E7E58F2" w14:textId="45F33DC3"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w:t>
            </w:r>
          </w:p>
        </w:tc>
        <w:tc>
          <w:tcPr>
            <w:tcW w:w="2691" w:type="dxa"/>
          </w:tcPr>
          <w:p w14:paraId="60270E09"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 xml:space="preserve">Purvasaugiai </w:t>
            </w:r>
          </w:p>
        </w:tc>
        <w:tc>
          <w:tcPr>
            <w:tcW w:w="4111" w:type="dxa"/>
          </w:tcPr>
          <w:p w14:paraId="55525792"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Priekiniai ir galiniai</w:t>
            </w:r>
          </w:p>
        </w:tc>
        <w:tc>
          <w:tcPr>
            <w:tcW w:w="2976" w:type="dxa"/>
          </w:tcPr>
          <w:p w14:paraId="07319669"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4F0996E8" w14:textId="146400A8" w:rsidTr="00036A54">
        <w:tc>
          <w:tcPr>
            <w:tcW w:w="570" w:type="dxa"/>
          </w:tcPr>
          <w:p w14:paraId="58830048" w14:textId="3B37C512"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21.</w:t>
            </w:r>
          </w:p>
        </w:tc>
        <w:tc>
          <w:tcPr>
            <w:tcW w:w="2691" w:type="dxa"/>
          </w:tcPr>
          <w:p w14:paraId="34AEA0C6"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Automobilio valdymo ir saugumo sistemos:</w:t>
            </w:r>
          </w:p>
        </w:tc>
        <w:tc>
          <w:tcPr>
            <w:tcW w:w="4111" w:type="dxa"/>
          </w:tcPr>
          <w:p w14:paraId="2A5AA4DF"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Elektroninė stabilumo sistema, įskaitant stabdžių ABS, apsaugos nuo slydimo sistemą ir centrinio diferencialo blokavimą;</w:t>
            </w:r>
          </w:p>
          <w:p w14:paraId="7273C9CA"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Gamyklinės saugos oro pagalvės ne mažiau 6 vnt.;</w:t>
            </w:r>
          </w:p>
          <w:p w14:paraId="5F112EDC"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Vairo stiprintuvas;</w:t>
            </w:r>
          </w:p>
          <w:p w14:paraId="313F9E17"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Saugos diržai: vairuotojui ir visoms keleivių vietoms;</w:t>
            </w:r>
          </w:p>
          <w:p w14:paraId="70A0AEF8"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 xml:space="preserve">Galinio vaizdo kamera. </w:t>
            </w:r>
          </w:p>
        </w:tc>
        <w:tc>
          <w:tcPr>
            <w:tcW w:w="2976" w:type="dxa"/>
          </w:tcPr>
          <w:p w14:paraId="5B79DD95"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75E070B8" w14:textId="6D3691F1" w:rsidTr="00036A54">
        <w:tc>
          <w:tcPr>
            <w:tcW w:w="570" w:type="dxa"/>
          </w:tcPr>
          <w:p w14:paraId="3DEF2DBB" w14:textId="61EF8480"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22.</w:t>
            </w:r>
          </w:p>
        </w:tc>
        <w:tc>
          <w:tcPr>
            <w:tcW w:w="2691" w:type="dxa"/>
          </w:tcPr>
          <w:p w14:paraId="1BBA248B"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Prikabinimo įtaisas</w:t>
            </w:r>
          </w:p>
        </w:tc>
        <w:tc>
          <w:tcPr>
            <w:tcW w:w="4111" w:type="dxa"/>
          </w:tcPr>
          <w:p w14:paraId="4F18B885"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Pagal poreikį nuimamas. Gamyklinis rutulinis prikabinimo įtaisas (priekabai) su elektros instaliacija (13 laidų pajungimas ir pridedamas adapteris perėjimui iš 13 laidų į 7).</w:t>
            </w:r>
          </w:p>
        </w:tc>
        <w:tc>
          <w:tcPr>
            <w:tcW w:w="2976" w:type="dxa"/>
          </w:tcPr>
          <w:p w14:paraId="6189AB35"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776F59C8" w14:textId="7979F661" w:rsidTr="00036A54">
        <w:tc>
          <w:tcPr>
            <w:tcW w:w="570" w:type="dxa"/>
          </w:tcPr>
          <w:p w14:paraId="3E512CB8" w14:textId="6CC5A365"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23.</w:t>
            </w:r>
          </w:p>
        </w:tc>
        <w:tc>
          <w:tcPr>
            <w:tcW w:w="2691" w:type="dxa"/>
          </w:tcPr>
          <w:p w14:paraId="4B2D7293"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Rūko žibintai</w:t>
            </w:r>
          </w:p>
        </w:tc>
        <w:tc>
          <w:tcPr>
            <w:tcW w:w="4111" w:type="dxa"/>
          </w:tcPr>
          <w:p w14:paraId="2991422D"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Priekiniai rūko žibintai ir galinis rūko žibintas ( ne mažiau kaip 1 vnt.).</w:t>
            </w:r>
          </w:p>
        </w:tc>
        <w:tc>
          <w:tcPr>
            <w:tcW w:w="2976" w:type="dxa"/>
          </w:tcPr>
          <w:p w14:paraId="56EDD72E"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2EF71000" w14:textId="7D64E7EF" w:rsidTr="00036A54">
        <w:tc>
          <w:tcPr>
            <w:tcW w:w="570" w:type="dxa"/>
          </w:tcPr>
          <w:p w14:paraId="05D43B48" w14:textId="0D9E8776"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24.</w:t>
            </w:r>
          </w:p>
        </w:tc>
        <w:tc>
          <w:tcPr>
            <w:tcW w:w="2691" w:type="dxa"/>
          </w:tcPr>
          <w:p w14:paraId="39F2E2BE"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 xml:space="preserve">Audiosistema </w:t>
            </w:r>
          </w:p>
        </w:tc>
        <w:tc>
          <w:tcPr>
            <w:tcW w:w="4111" w:type="dxa"/>
          </w:tcPr>
          <w:p w14:paraId="35F16598" w14:textId="3BC6B8CF"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Gamyklinis grotuvas su „Bluetooth“ laisvų rankų įranga. Gamyklinė USB jungtis su mobilaus telefono krovimo funkcija.</w:t>
            </w:r>
          </w:p>
        </w:tc>
        <w:tc>
          <w:tcPr>
            <w:tcW w:w="2976" w:type="dxa"/>
          </w:tcPr>
          <w:p w14:paraId="2322AF11"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29E5C8FF" w14:textId="04A2E0BE" w:rsidTr="00036A54">
        <w:tc>
          <w:tcPr>
            <w:tcW w:w="570" w:type="dxa"/>
          </w:tcPr>
          <w:p w14:paraId="572DA03F" w14:textId="6C2E9680"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25.</w:t>
            </w:r>
          </w:p>
        </w:tc>
        <w:tc>
          <w:tcPr>
            <w:tcW w:w="2691" w:type="dxa"/>
          </w:tcPr>
          <w:p w14:paraId="0C697F56"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Veidrodėliai</w:t>
            </w:r>
          </w:p>
        </w:tc>
        <w:tc>
          <w:tcPr>
            <w:tcW w:w="4111" w:type="dxa"/>
          </w:tcPr>
          <w:p w14:paraId="4646AFAD"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 xml:space="preserve">Elektra valdomi ir šildomi galinio vaizdo šoniniai veidrodėliai. </w:t>
            </w:r>
          </w:p>
        </w:tc>
        <w:tc>
          <w:tcPr>
            <w:tcW w:w="2976" w:type="dxa"/>
          </w:tcPr>
          <w:p w14:paraId="77948A06"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68DCD86F" w14:textId="18800071" w:rsidTr="00036A54">
        <w:tc>
          <w:tcPr>
            <w:tcW w:w="570" w:type="dxa"/>
          </w:tcPr>
          <w:p w14:paraId="6F5CA105" w14:textId="796924E1" w:rsidR="00036A54" w:rsidRPr="0028211B" w:rsidRDefault="00036A54" w:rsidP="00036A54">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26.</w:t>
            </w:r>
          </w:p>
        </w:tc>
        <w:tc>
          <w:tcPr>
            <w:tcW w:w="2691" w:type="dxa"/>
          </w:tcPr>
          <w:p w14:paraId="4F9A3A78" w14:textId="77777777" w:rsidR="00036A54" w:rsidRPr="0028211B" w:rsidRDefault="00036A54" w:rsidP="00036A54">
            <w:pPr>
              <w:spacing w:after="0" w:line="240" w:lineRule="auto"/>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Salono šildymas ir vėdinimas</w:t>
            </w:r>
          </w:p>
        </w:tc>
        <w:tc>
          <w:tcPr>
            <w:tcW w:w="4111" w:type="dxa"/>
            <w:vAlign w:val="center"/>
          </w:tcPr>
          <w:p w14:paraId="6AC1FEF5" w14:textId="77777777" w:rsidR="00036A54" w:rsidRPr="0028211B" w:rsidRDefault="00036A54" w:rsidP="00036A54">
            <w:pPr>
              <w:spacing w:after="0" w:line="240" w:lineRule="auto"/>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Oro kondicionavimo ir šildymo sistema.</w:t>
            </w:r>
          </w:p>
          <w:p w14:paraId="2F5EF664" w14:textId="77777777" w:rsidR="00036A54" w:rsidRPr="0028211B" w:rsidRDefault="00036A54" w:rsidP="00036A54">
            <w:pPr>
              <w:spacing w:after="0" w:line="240" w:lineRule="auto"/>
              <w:rPr>
                <w:rFonts w:ascii="Times New Roman" w:eastAsia="Calibri" w:hAnsi="Times New Roman" w:cs="Times New Roman"/>
                <w:strike/>
                <w:sz w:val="24"/>
                <w:szCs w:val="24"/>
                <w:lang w:eastAsia="en-US"/>
              </w:rPr>
            </w:pPr>
          </w:p>
        </w:tc>
        <w:tc>
          <w:tcPr>
            <w:tcW w:w="2976" w:type="dxa"/>
          </w:tcPr>
          <w:p w14:paraId="019DB710" w14:textId="77777777" w:rsidR="00036A54" w:rsidRPr="0028211B" w:rsidRDefault="00036A54" w:rsidP="00036A54">
            <w:pPr>
              <w:spacing w:after="0" w:line="240" w:lineRule="auto"/>
              <w:rPr>
                <w:rFonts w:ascii="Times New Roman" w:eastAsia="Calibri" w:hAnsi="Times New Roman" w:cs="Times New Roman"/>
                <w:sz w:val="24"/>
                <w:szCs w:val="24"/>
                <w:lang w:eastAsia="en-US"/>
              </w:rPr>
            </w:pPr>
          </w:p>
        </w:tc>
      </w:tr>
      <w:tr w:rsidR="00036A54" w:rsidRPr="0028211B" w14:paraId="75CBD5C0" w14:textId="1A848348" w:rsidTr="00036A54">
        <w:tc>
          <w:tcPr>
            <w:tcW w:w="570" w:type="dxa"/>
          </w:tcPr>
          <w:p w14:paraId="7B68132E" w14:textId="38BF965F"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27.</w:t>
            </w:r>
          </w:p>
        </w:tc>
        <w:tc>
          <w:tcPr>
            <w:tcW w:w="2691" w:type="dxa"/>
          </w:tcPr>
          <w:p w14:paraId="62B4CB63"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Danga</w:t>
            </w:r>
          </w:p>
        </w:tc>
        <w:tc>
          <w:tcPr>
            <w:tcW w:w="4111" w:type="dxa"/>
          </w:tcPr>
          <w:p w14:paraId="4CEB8296"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Salono, grindų ir stogo danga tamsios spalvos.</w:t>
            </w:r>
          </w:p>
        </w:tc>
        <w:tc>
          <w:tcPr>
            <w:tcW w:w="2976" w:type="dxa"/>
          </w:tcPr>
          <w:p w14:paraId="68AD29E9"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156CA875" w14:textId="562DC34C" w:rsidTr="00036A54">
        <w:tc>
          <w:tcPr>
            <w:tcW w:w="570" w:type="dxa"/>
          </w:tcPr>
          <w:p w14:paraId="27D40B28" w14:textId="61F8C288"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28.</w:t>
            </w:r>
          </w:p>
        </w:tc>
        <w:tc>
          <w:tcPr>
            <w:tcW w:w="2691" w:type="dxa"/>
          </w:tcPr>
          <w:p w14:paraId="0CBCD760"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Durų užraktas</w:t>
            </w:r>
          </w:p>
        </w:tc>
        <w:tc>
          <w:tcPr>
            <w:tcW w:w="4111" w:type="dxa"/>
          </w:tcPr>
          <w:p w14:paraId="439F292F"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Gamyklinis centrinis visų durų užraktas su nuotoliniu valdymu ir „Kasko“ draudimo reikalavimus atitinkančia apsaugos sistema.</w:t>
            </w:r>
          </w:p>
        </w:tc>
        <w:tc>
          <w:tcPr>
            <w:tcW w:w="2976" w:type="dxa"/>
          </w:tcPr>
          <w:p w14:paraId="34AA0F21"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278D5F2C" w14:textId="7B133AA1" w:rsidTr="00036A54">
        <w:tc>
          <w:tcPr>
            <w:tcW w:w="570" w:type="dxa"/>
          </w:tcPr>
          <w:p w14:paraId="04875C43" w14:textId="38D94803"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29.</w:t>
            </w:r>
          </w:p>
        </w:tc>
        <w:tc>
          <w:tcPr>
            <w:tcW w:w="2691" w:type="dxa"/>
          </w:tcPr>
          <w:p w14:paraId="57EB1BF4"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Vilkties svoris</w:t>
            </w:r>
          </w:p>
        </w:tc>
        <w:tc>
          <w:tcPr>
            <w:tcW w:w="4111" w:type="dxa"/>
          </w:tcPr>
          <w:p w14:paraId="719C4085"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Tempiamos priekabos, su stabdžiais, ne mažiau 3000 kg.</w:t>
            </w:r>
          </w:p>
        </w:tc>
        <w:tc>
          <w:tcPr>
            <w:tcW w:w="2976" w:type="dxa"/>
          </w:tcPr>
          <w:p w14:paraId="2BBD23EE"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55C04D54" w14:textId="12183B9A" w:rsidTr="00036A54">
        <w:tc>
          <w:tcPr>
            <w:tcW w:w="570" w:type="dxa"/>
          </w:tcPr>
          <w:p w14:paraId="7588E60F" w14:textId="5C74C66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30.</w:t>
            </w:r>
          </w:p>
        </w:tc>
        <w:tc>
          <w:tcPr>
            <w:tcW w:w="2691" w:type="dxa"/>
          </w:tcPr>
          <w:p w14:paraId="1FEECDCE" w14:textId="77777777" w:rsidR="00036A54" w:rsidRPr="0028211B" w:rsidRDefault="00036A54" w:rsidP="00036A54">
            <w:pPr>
              <w:spacing w:after="0" w:line="240" w:lineRule="auto"/>
              <w:jc w:val="both"/>
              <w:rPr>
                <w:rFonts w:ascii="Times New Roman" w:eastAsia="Calibri" w:hAnsi="Times New Roman" w:cs="Times New Roman"/>
                <w:sz w:val="24"/>
                <w:szCs w:val="24"/>
                <w:lang w:val="en-US" w:eastAsia="en-US"/>
              </w:rPr>
            </w:pPr>
            <w:r w:rsidRPr="0028211B">
              <w:rPr>
                <w:rFonts w:ascii="Times New Roman" w:eastAsia="Calibri" w:hAnsi="Times New Roman" w:cs="Times New Roman"/>
                <w:sz w:val="24"/>
                <w:szCs w:val="24"/>
                <w:lang w:eastAsia="en-US"/>
              </w:rPr>
              <w:t>Kita įranga (papildoma)</w:t>
            </w:r>
          </w:p>
        </w:tc>
        <w:tc>
          <w:tcPr>
            <w:tcW w:w="4111" w:type="dxa"/>
          </w:tcPr>
          <w:p w14:paraId="275A1128"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 xml:space="preserve">Variklio, pavarų dėžės ir kuro bako apačios lengvojo lydinio, naudojama automobilių pramonėje, apsauga ne mažiau 5 mm storio. </w:t>
            </w:r>
          </w:p>
          <w:p w14:paraId="455103A6" w14:textId="3EECE508"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Turi būti sumontuojamas</w:t>
            </w:r>
            <w:r w:rsidRPr="0028211B">
              <w:rPr>
                <w:rFonts w:ascii="Times New Roman" w:eastAsia="Calibri" w:hAnsi="Times New Roman" w:cs="Times New Roman"/>
                <w:sz w:val="24"/>
                <w:szCs w:val="24"/>
                <w:lang w:eastAsia="en-US"/>
              </w:rPr>
              <w:t xml:space="preserve"> priekinis ir galinis bamperiai lengvojo lydinio (</w:t>
            </w:r>
            <w:r w:rsidRPr="0028211B">
              <w:rPr>
                <w:rFonts w:ascii="Times New Roman" w:eastAsia="Calibri" w:hAnsi="Times New Roman" w:cs="Times New Roman"/>
                <w:i/>
                <w:iCs/>
                <w:sz w:val="24"/>
                <w:szCs w:val="24"/>
                <w:lang w:eastAsia="en-US"/>
              </w:rPr>
              <w:t>angl. heavy duty</w:t>
            </w:r>
            <w:r w:rsidRPr="0028211B">
              <w:rPr>
                <w:rFonts w:ascii="Times New Roman" w:eastAsia="Calibri" w:hAnsi="Times New Roman" w:cs="Times New Roman"/>
                <w:sz w:val="24"/>
                <w:szCs w:val="24"/>
                <w:lang w:eastAsia="en-US"/>
              </w:rPr>
              <w:t>) ar lygiavertės tvirtumo medžiagos. Priekinis bamperis su lankais, priekinių žibintų apsaugai iš aukščiau išvardintos medžiagos. Automobilis turi  turėti lengvojo lydinio papildomą slenksčių apsaugą (</w:t>
            </w:r>
            <w:r w:rsidRPr="0028211B">
              <w:rPr>
                <w:rFonts w:ascii="Times New Roman" w:eastAsia="Calibri" w:hAnsi="Times New Roman" w:cs="Times New Roman"/>
                <w:i/>
                <w:iCs/>
                <w:sz w:val="24"/>
                <w:szCs w:val="24"/>
                <w:lang w:eastAsia="en-US"/>
              </w:rPr>
              <w:t>angl. roc</w:t>
            </w:r>
            <w:r>
              <w:rPr>
                <w:rFonts w:ascii="Times New Roman" w:eastAsia="Calibri" w:hAnsi="Times New Roman" w:cs="Times New Roman"/>
                <w:i/>
                <w:iCs/>
                <w:sz w:val="24"/>
                <w:szCs w:val="24"/>
                <w:lang w:eastAsia="en-US"/>
              </w:rPr>
              <w:t xml:space="preserve">k </w:t>
            </w:r>
            <w:r w:rsidRPr="0028211B">
              <w:rPr>
                <w:rFonts w:ascii="Times New Roman" w:eastAsia="Calibri" w:hAnsi="Times New Roman" w:cs="Times New Roman"/>
                <w:i/>
                <w:iCs/>
                <w:sz w:val="24"/>
                <w:szCs w:val="24"/>
                <w:lang w:eastAsia="en-US"/>
              </w:rPr>
              <w:t>slider</w:t>
            </w:r>
            <w:r w:rsidRPr="0028211B">
              <w:rPr>
                <w:rFonts w:ascii="Times New Roman" w:eastAsia="Calibri" w:hAnsi="Times New Roman" w:cs="Times New Roman"/>
                <w:sz w:val="24"/>
                <w:szCs w:val="24"/>
                <w:lang w:eastAsia="en-US"/>
              </w:rPr>
              <w:t>).</w:t>
            </w:r>
          </w:p>
          <w:p w14:paraId="5005C228" w14:textId="77777777" w:rsidR="00036A54" w:rsidRPr="0028211B" w:rsidRDefault="00036A54" w:rsidP="00036A54">
            <w:pPr>
              <w:spacing w:after="0" w:line="240" w:lineRule="auto"/>
              <w:jc w:val="both"/>
              <w:rPr>
                <w:rFonts w:ascii="Times New Roman" w:eastAsia="Calibri" w:hAnsi="Times New Roman" w:cs="Times New Roman"/>
                <w:strike/>
                <w:sz w:val="24"/>
                <w:szCs w:val="24"/>
                <w:lang w:eastAsia="en-US"/>
              </w:rPr>
            </w:pPr>
            <w:r w:rsidRPr="0028211B">
              <w:rPr>
                <w:rFonts w:ascii="Times New Roman" w:eastAsia="Calibri" w:hAnsi="Times New Roman" w:cs="Times New Roman"/>
                <w:sz w:val="24"/>
                <w:szCs w:val="24"/>
                <w:lang w:eastAsia="en-US"/>
              </w:rPr>
              <w:t>Bagažinės dalis turi turėti lengvojo lydinio metalinius lankus, spalva juoda, matinė, su  tvirtinimo vietomis atsarginiams ratams (2 vnt.) lankų šonuose ir nuimamą lengvojo lydinio arba stiklo pluošto antstatą su stiklu gale.</w:t>
            </w:r>
          </w:p>
          <w:p w14:paraId="07F663FB"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Ant stogo papildomas pailgas, montuojamas po stogo bagažine, valdomas iš salono vidaus LED apšvietimas, užtikrinantis ne mažiau 28 000 Lm šviesos srautą, atsparumo  klasė ne mažesnė IP68;</w:t>
            </w:r>
          </w:p>
          <w:p w14:paraId="126659CC" w14:textId="77777777" w:rsidR="00036A54" w:rsidRPr="0028211B" w:rsidRDefault="00036A54" w:rsidP="00036A54">
            <w:pPr>
              <w:spacing w:after="0" w:line="240" w:lineRule="auto"/>
              <w:jc w:val="both"/>
              <w:rPr>
                <w:rFonts w:ascii="Times New Roman" w:eastAsia="Calibri" w:hAnsi="Times New Roman" w:cs="Times New Roman"/>
                <w:strike/>
                <w:sz w:val="24"/>
                <w:szCs w:val="24"/>
                <w:lang w:eastAsia="en-US"/>
              </w:rPr>
            </w:pPr>
            <w:r w:rsidRPr="0028211B">
              <w:rPr>
                <w:rFonts w:ascii="Times New Roman" w:eastAsia="Calibri" w:hAnsi="Times New Roman" w:cs="Times New Roman"/>
                <w:sz w:val="24"/>
                <w:szCs w:val="24"/>
                <w:lang w:eastAsia="en-US"/>
              </w:rPr>
              <w:t>Galinis langas turi turėti lengvojo lydinio apsaugą, integruotą į lankus, montuojamą išorėje, leidžiančią vairuotojui matyti galinį vaizdą ir apsaugančią galinį stiklą nuo dūžio.</w:t>
            </w:r>
          </w:p>
          <w:p w14:paraId="7B8F90C4"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 xml:space="preserve">Komplekte (2 vnt.) bekelės tvirto plastiko trapai (paklotai) su profiliu, gerinančio sukibimą su ratu. Naudojamas sunkiai pravažiuojančiose vietose. Tvirtinamas ant bagažinės lankų šonuose. </w:t>
            </w:r>
          </w:p>
          <w:p w14:paraId="4DB1AF1B"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Bagažinės dalyje turi būti ne mažiau kaip 4 krovinio tvirtinimo taškai.</w:t>
            </w:r>
          </w:p>
          <w:p w14:paraId="325845D7" w14:textId="2B22B0D2" w:rsidR="00036A54" w:rsidRPr="005A509C" w:rsidRDefault="00036A54" w:rsidP="00036A54">
            <w:pPr>
              <w:spacing w:after="0" w:line="240" w:lineRule="auto"/>
              <w:jc w:val="both"/>
              <w:rPr>
                <w:rFonts w:ascii="Times New Roman" w:eastAsia="Calibri" w:hAnsi="Times New Roman" w:cs="Times New Roman"/>
                <w:strike/>
                <w:sz w:val="24"/>
                <w:szCs w:val="24"/>
                <w:lang w:eastAsia="en-US"/>
              </w:rPr>
            </w:pPr>
            <w:r w:rsidRPr="0028211B">
              <w:rPr>
                <w:rFonts w:ascii="Times New Roman" w:eastAsia="Calibri" w:hAnsi="Times New Roman" w:cs="Times New Roman"/>
                <w:sz w:val="24"/>
                <w:szCs w:val="24"/>
                <w:lang w:eastAsia="en-US"/>
              </w:rPr>
              <w:t>Automobilio salone turi būti įrengtas jungiklis kurio pagalba yra atjungiamas visas automobilio apšvietimas – išorinis ir vidinis (</w:t>
            </w:r>
            <w:r w:rsidRPr="0028211B">
              <w:rPr>
                <w:rFonts w:ascii="Times New Roman" w:eastAsia="Calibri" w:hAnsi="Times New Roman" w:cs="Times New Roman"/>
                <w:i/>
                <w:iCs/>
                <w:sz w:val="24"/>
                <w:szCs w:val="24"/>
                <w:lang w:eastAsia="en-US"/>
              </w:rPr>
              <w:t>angl. blackout</w:t>
            </w:r>
            <w:r w:rsidRPr="0028211B">
              <w:rPr>
                <w:rFonts w:ascii="Times New Roman" w:eastAsia="Calibri" w:hAnsi="Times New Roman" w:cs="Times New Roman"/>
                <w:sz w:val="24"/>
                <w:szCs w:val="24"/>
                <w:lang w:eastAsia="en-US"/>
              </w:rPr>
              <w:t>).</w:t>
            </w:r>
          </w:p>
        </w:tc>
        <w:tc>
          <w:tcPr>
            <w:tcW w:w="2976" w:type="dxa"/>
          </w:tcPr>
          <w:p w14:paraId="46B34A21"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6C90C952" w14:textId="672F9CE4" w:rsidTr="00036A54">
        <w:tc>
          <w:tcPr>
            <w:tcW w:w="570" w:type="dxa"/>
          </w:tcPr>
          <w:p w14:paraId="4D638407" w14:textId="311059A1"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31.</w:t>
            </w:r>
          </w:p>
        </w:tc>
        <w:tc>
          <w:tcPr>
            <w:tcW w:w="2691" w:type="dxa"/>
          </w:tcPr>
          <w:p w14:paraId="7DCCEBB0"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Šviesos ir garso įranga</w:t>
            </w:r>
          </w:p>
        </w:tc>
        <w:tc>
          <w:tcPr>
            <w:tcW w:w="4111" w:type="dxa"/>
          </w:tcPr>
          <w:p w14:paraId="397AB566" w14:textId="77777777" w:rsidR="00036A54" w:rsidRPr="0028211B" w:rsidRDefault="00036A54" w:rsidP="00036A54">
            <w:pPr>
              <w:spacing w:after="0" w:line="240" w:lineRule="auto"/>
              <w:jc w:val="both"/>
              <w:rPr>
                <w:rFonts w:ascii="Times New Roman" w:eastAsia="Times New Roman" w:hAnsi="Times New Roman" w:cs="Times New Roman"/>
                <w:sz w:val="24"/>
                <w:szCs w:val="24"/>
              </w:rPr>
            </w:pPr>
            <w:r w:rsidRPr="0028211B">
              <w:rPr>
                <w:rFonts w:ascii="Times New Roman" w:eastAsia="Times New Roman" w:hAnsi="Times New Roman" w:cs="Times New Roman"/>
                <w:sz w:val="24"/>
                <w:szCs w:val="24"/>
              </w:rPr>
              <w:t>Automobilyje turi būti sumontuota integruota LED spec. šviesos (mėlyna ir raudona) ir garso įranga (garsiakalbis gali būti sumontuotas atskirai už priekinių automobilio grotelių) iš automobilio salono valdoma vieno valdiklio pagalba:</w:t>
            </w:r>
          </w:p>
          <w:p w14:paraId="338DEAA3"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Times New Roman" w:hAnsi="Times New Roman" w:cs="Times New Roman"/>
                <w:sz w:val="24"/>
                <w:szCs w:val="24"/>
              </w:rPr>
              <w:t xml:space="preserve">1) papildoma LED šviesos įranga, atitinkanti ES reikalavimus (Jungtinių Tautų ekonomikos komisijos (JT/EEK) </w:t>
            </w:r>
            <w:r w:rsidRPr="0028211B">
              <w:rPr>
                <w:rFonts w:ascii="Times New Roman" w:eastAsia="Times New Roman" w:hAnsi="Times New Roman" w:cs="Times New Roman"/>
                <w:sz w:val="24"/>
                <w:szCs w:val="24"/>
              </w:rPr>
              <w:lastRenderedPageBreak/>
              <w:t xml:space="preserve">normos R65 ,,Dėl variklinių transporto priemonių ir jų priekabų specialiųjų įspėjamųjų žibintų vieningų nuostatų patvirtinimo"). </w:t>
            </w:r>
            <w:r w:rsidRPr="0028211B">
              <w:rPr>
                <w:rFonts w:ascii="Times New Roman" w:eastAsia="Calibri" w:hAnsi="Times New Roman" w:cs="Times New Roman"/>
                <w:sz w:val="24"/>
                <w:szCs w:val="24"/>
                <w:lang w:eastAsia="en-US"/>
              </w:rPr>
              <w:t xml:space="preserve">Šviesos įrangos išmatavimai derinami su Užsakovu. Švyturėliai turi būti tvirtinami magnetinio pado pagalba ant automobilio stogo.  </w:t>
            </w:r>
          </w:p>
          <w:p w14:paraId="666F4E39"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Times New Roman" w:hAnsi="Times New Roman" w:cs="Times New Roman"/>
                <w:sz w:val="24"/>
                <w:szCs w:val="24"/>
              </w:rPr>
              <w:t>2) garso įranga – ne mažiau kaip 100 W,  garsinis signalas 3 skirtingų tonų.</w:t>
            </w:r>
          </w:p>
        </w:tc>
        <w:tc>
          <w:tcPr>
            <w:tcW w:w="2976" w:type="dxa"/>
          </w:tcPr>
          <w:p w14:paraId="28A2CCEB" w14:textId="77777777" w:rsidR="00036A54" w:rsidRPr="0028211B" w:rsidRDefault="00036A54" w:rsidP="00036A54">
            <w:pPr>
              <w:spacing w:after="0" w:line="240" w:lineRule="auto"/>
              <w:jc w:val="both"/>
              <w:rPr>
                <w:rFonts w:ascii="Times New Roman" w:eastAsia="Times New Roman" w:hAnsi="Times New Roman" w:cs="Times New Roman"/>
                <w:sz w:val="24"/>
                <w:szCs w:val="24"/>
              </w:rPr>
            </w:pPr>
          </w:p>
        </w:tc>
      </w:tr>
      <w:tr w:rsidR="00036A54" w:rsidRPr="0028211B" w14:paraId="1C226974" w14:textId="089C110A" w:rsidTr="00036A54">
        <w:tc>
          <w:tcPr>
            <w:tcW w:w="570" w:type="dxa"/>
          </w:tcPr>
          <w:p w14:paraId="098836DE" w14:textId="726BA3FB"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32.</w:t>
            </w:r>
          </w:p>
        </w:tc>
        <w:tc>
          <w:tcPr>
            <w:tcW w:w="2691" w:type="dxa"/>
          </w:tcPr>
          <w:p w14:paraId="49ADA1AA"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Akumuliatorius</w:t>
            </w:r>
          </w:p>
        </w:tc>
        <w:tc>
          <w:tcPr>
            <w:tcW w:w="4111" w:type="dxa"/>
          </w:tcPr>
          <w:p w14:paraId="251FC762"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060546">
              <w:rPr>
                <w:rFonts w:ascii="Times New Roman" w:eastAsia="Calibri" w:hAnsi="Times New Roman" w:cs="Times New Roman"/>
                <w:sz w:val="24"/>
                <w:szCs w:val="24"/>
                <w:lang w:eastAsia="en-US"/>
              </w:rPr>
              <w:t>Automobilis turi būti su dviem akumuliatoriais (kurių kiekvieno talpa ne mažesnė kaip 80 Ah).</w:t>
            </w:r>
            <w:r w:rsidRPr="0028211B">
              <w:rPr>
                <w:rFonts w:ascii="Times New Roman" w:eastAsia="Calibri" w:hAnsi="Times New Roman" w:cs="Times New Roman"/>
                <w:sz w:val="24"/>
                <w:szCs w:val="24"/>
                <w:lang w:eastAsia="en-US"/>
              </w:rPr>
              <w:t xml:space="preserve"> Jei automobilyje antras akumuliatorius sumontuotas ne gamykloje, jis turi būti montuojamas taip, kad neigiamai neįtakotų kitų automobilio įrenginių veikimo. Antro akumuliatoriaus įrengimas negali sumažinti arba panaikinti gamyklinės garantijos transporto priemonei.</w:t>
            </w:r>
          </w:p>
        </w:tc>
        <w:tc>
          <w:tcPr>
            <w:tcW w:w="2976" w:type="dxa"/>
          </w:tcPr>
          <w:p w14:paraId="664672EA" w14:textId="77777777" w:rsidR="00036A54" w:rsidRPr="00060546"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73E36B90" w14:textId="37B36362" w:rsidTr="00036A54">
        <w:tc>
          <w:tcPr>
            <w:tcW w:w="570" w:type="dxa"/>
          </w:tcPr>
          <w:p w14:paraId="6F344DA5" w14:textId="29135239"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33.</w:t>
            </w:r>
          </w:p>
        </w:tc>
        <w:tc>
          <w:tcPr>
            <w:tcW w:w="2691" w:type="dxa"/>
          </w:tcPr>
          <w:p w14:paraId="4493B039"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Įtampos keitiklis</w:t>
            </w:r>
          </w:p>
        </w:tc>
        <w:tc>
          <w:tcPr>
            <w:tcW w:w="4111" w:type="dxa"/>
          </w:tcPr>
          <w:p w14:paraId="70DC4928"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Times New Roman" w:hAnsi="Times New Roman" w:cs="Times New Roman"/>
                <w:sz w:val="24"/>
                <w:szCs w:val="24"/>
              </w:rPr>
              <w:t>Salono priekyje turi būti sumontuojamas įtampos keitiklis 12/220V ne mažiau kaip 600W galingumo. Salone turi būti USB jungtis ir įrengti 3 papildomi 12V maitinimo lizdai, įjungti į automobilio maitinimo sistemą ir veikiantys išjungus degimą – spausdintuvui/skeneriui, nešiojamam/hibridiniam kompiuteriui, prožektoriui. Kiekvienas lizdas turi atlaikyti ne mažesnę kaip 10A srovę.</w:t>
            </w:r>
          </w:p>
        </w:tc>
        <w:tc>
          <w:tcPr>
            <w:tcW w:w="2976" w:type="dxa"/>
          </w:tcPr>
          <w:p w14:paraId="77F88169" w14:textId="77777777" w:rsidR="00036A54" w:rsidRPr="0028211B" w:rsidRDefault="00036A54" w:rsidP="00036A54">
            <w:pPr>
              <w:spacing w:after="0" w:line="240" w:lineRule="auto"/>
              <w:jc w:val="both"/>
              <w:rPr>
                <w:rFonts w:ascii="Times New Roman" w:eastAsia="Times New Roman" w:hAnsi="Times New Roman" w:cs="Times New Roman"/>
                <w:sz w:val="24"/>
                <w:szCs w:val="24"/>
              </w:rPr>
            </w:pPr>
          </w:p>
        </w:tc>
      </w:tr>
      <w:tr w:rsidR="00036A54" w:rsidRPr="0028211B" w14:paraId="407734B0" w14:textId="13899F0B" w:rsidTr="00036A54">
        <w:tc>
          <w:tcPr>
            <w:tcW w:w="570" w:type="dxa"/>
          </w:tcPr>
          <w:p w14:paraId="76A26341" w14:textId="4F944C9E"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34.</w:t>
            </w:r>
          </w:p>
        </w:tc>
        <w:tc>
          <w:tcPr>
            <w:tcW w:w="2691" w:type="dxa"/>
          </w:tcPr>
          <w:p w14:paraId="4EC69CD7"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Minimalūs aplinkos apsaugos kriterijai</w:t>
            </w:r>
          </w:p>
        </w:tc>
        <w:tc>
          <w:tcPr>
            <w:tcW w:w="4111" w:type="dxa"/>
          </w:tcPr>
          <w:p w14:paraId="347BB10F"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Transporto priemonė turi atitikti ne mažesnį kaip EURO 6 standartą.</w:t>
            </w:r>
          </w:p>
        </w:tc>
        <w:tc>
          <w:tcPr>
            <w:tcW w:w="2976" w:type="dxa"/>
          </w:tcPr>
          <w:p w14:paraId="21A73341"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242C417C" w14:textId="2665F851" w:rsidTr="00036A54">
        <w:tc>
          <w:tcPr>
            <w:tcW w:w="570" w:type="dxa"/>
          </w:tcPr>
          <w:p w14:paraId="382D1E74" w14:textId="110D1486"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35.</w:t>
            </w:r>
          </w:p>
        </w:tc>
        <w:tc>
          <w:tcPr>
            <w:tcW w:w="2691" w:type="dxa"/>
          </w:tcPr>
          <w:p w14:paraId="35F60BCD"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Automobilių pristatymo terminas</w:t>
            </w:r>
          </w:p>
        </w:tc>
        <w:tc>
          <w:tcPr>
            <w:tcW w:w="4111" w:type="dxa"/>
          </w:tcPr>
          <w:p w14:paraId="3B2F9223"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SimSun" w:hAnsi="Times New Roman" w:cs="Times New Roman"/>
                <w:sz w:val="24"/>
                <w:szCs w:val="24"/>
                <w:lang w:eastAsia="zh-CN"/>
              </w:rPr>
              <w:t xml:space="preserve">Automobilis, </w:t>
            </w:r>
            <w:r w:rsidRPr="0028211B">
              <w:rPr>
                <w:rFonts w:ascii="Times New Roman" w:eastAsia="Calibri" w:hAnsi="Times New Roman" w:cs="Times New Roman"/>
                <w:sz w:val="24"/>
                <w:szCs w:val="24"/>
                <w:lang w:eastAsia="en-US"/>
              </w:rPr>
              <w:t>kartu su privalomais registravimo dokumentais</w:t>
            </w:r>
            <w:r w:rsidRPr="0028211B">
              <w:rPr>
                <w:rFonts w:ascii="Times New Roman" w:eastAsia="SimSun" w:hAnsi="Times New Roman" w:cs="Times New Roman"/>
                <w:sz w:val="24"/>
                <w:szCs w:val="24"/>
                <w:lang w:eastAsia="zh-CN"/>
              </w:rPr>
              <w:t xml:space="preserve"> pagamintas ir įrengtas VSAT veiklai pristatomas  </w:t>
            </w:r>
            <w:r w:rsidRPr="0028211B">
              <w:rPr>
                <w:rFonts w:ascii="Times New Roman" w:eastAsia="Calibri" w:hAnsi="Times New Roman" w:cs="Times New Roman"/>
                <w:sz w:val="24"/>
                <w:szCs w:val="24"/>
                <w:lang w:eastAsia="en-US"/>
              </w:rPr>
              <w:t>adresu: Savanorių pr. 2, Vilnius, ne vėliau kaip</w:t>
            </w:r>
            <w:r w:rsidRPr="0028211B">
              <w:rPr>
                <w:rFonts w:ascii="Times New Roman" w:eastAsia="SimSun" w:hAnsi="Times New Roman" w:cs="Times New Roman"/>
                <w:sz w:val="24"/>
                <w:szCs w:val="24"/>
                <w:lang w:eastAsia="zh-CN"/>
              </w:rPr>
              <w:t xml:space="preserve"> 2024 m. gruodžio 13 d. </w:t>
            </w:r>
          </w:p>
        </w:tc>
        <w:tc>
          <w:tcPr>
            <w:tcW w:w="2976" w:type="dxa"/>
          </w:tcPr>
          <w:p w14:paraId="30F3FBA4" w14:textId="77777777" w:rsidR="00036A54" w:rsidRPr="0028211B" w:rsidRDefault="00036A54" w:rsidP="00036A54">
            <w:pPr>
              <w:spacing w:after="0" w:line="240" w:lineRule="auto"/>
              <w:jc w:val="both"/>
              <w:rPr>
                <w:rFonts w:ascii="Times New Roman" w:eastAsia="SimSun" w:hAnsi="Times New Roman" w:cs="Times New Roman"/>
                <w:sz w:val="24"/>
                <w:szCs w:val="24"/>
                <w:lang w:eastAsia="zh-CN"/>
              </w:rPr>
            </w:pPr>
          </w:p>
        </w:tc>
      </w:tr>
      <w:tr w:rsidR="00036A54" w:rsidRPr="0028211B" w14:paraId="145B3720" w14:textId="1B098F9B" w:rsidTr="00036A54">
        <w:tc>
          <w:tcPr>
            <w:tcW w:w="570" w:type="dxa"/>
          </w:tcPr>
          <w:p w14:paraId="50D90464" w14:textId="498379E9"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36.</w:t>
            </w:r>
          </w:p>
        </w:tc>
        <w:tc>
          <w:tcPr>
            <w:tcW w:w="2691" w:type="dxa"/>
          </w:tcPr>
          <w:p w14:paraId="308A6212"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Naudojimo instrukcija</w:t>
            </w:r>
          </w:p>
        </w:tc>
        <w:tc>
          <w:tcPr>
            <w:tcW w:w="4111" w:type="dxa"/>
          </w:tcPr>
          <w:p w14:paraId="47E11C0A"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Automobilyje turi būti naudojimo instrukcija lietuvių kalba, kurioje turi būti nurodyta automobilio garantinio aptarnavimo atlikėjų adresai ir telefonų numeriai bei atliekamų garantinių darbų periodiškumas.</w:t>
            </w:r>
          </w:p>
        </w:tc>
        <w:tc>
          <w:tcPr>
            <w:tcW w:w="2976" w:type="dxa"/>
          </w:tcPr>
          <w:p w14:paraId="58D6FCA8"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7D4D0B0C" w14:textId="4AA7A095" w:rsidTr="00036A54">
        <w:tc>
          <w:tcPr>
            <w:tcW w:w="570" w:type="dxa"/>
          </w:tcPr>
          <w:p w14:paraId="0A5E8784" w14:textId="244882E4"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37.</w:t>
            </w:r>
          </w:p>
        </w:tc>
        <w:tc>
          <w:tcPr>
            <w:tcW w:w="2691" w:type="dxa"/>
          </w:tcPr>
          <w:p w14:paraId="678191F7"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Automobilio komplektacija</w:t>
            </w:r>
          </w:p>
        </w:tc>
        <w:tc>
          <w:tcPr>
            <w:tcW w:w="4111" w:type="dxa"/>
          </w:tcPr>
          <w:p w14:paraId="70C9A7B7"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 xml:space="preserve">Automobilis turi būti su padidinto pravažumo, bekelės padangomis. Padangų tipas vasarinės. Padangos raštas turi užtikrinti purvo išmetimą per šonus. Padangos išorinis profilis turi turėti šoninį sukibimą esant blogai kelio dangai,  sumontuotos ant ne mažesnių kaip R18 gamyklinių, lengvojo lydinio, </w:t>
            </w:r>
            <w:r w:rsidRPr="0028211B">
              <w:rPr>
                <w:rFonts w:ascii="Times New Roman" w:eastAsia="Calibri" w:hAnsi="Times New Roman" w:cs="Times New Roman"/>
                <w:sz w:val="24"/>
                <w:szCs w:val="24"/>
                <w:lang w:eastAsia="en-US"/>
              </w:rPr>
              <w:lastRenderedPageBreak/>
              <w:t>juodos spalvos, matinių ratlankių. Automobilis turi turėti papildomą žieminių (nedygliuotų) padangų komplektą, sumontuotų ant ne mažesnių negu R18 gamyklinių, lengvojo lydinio, juodos spalvos, matinių ratlankių; Papildomos (žieminės) padangos turi būti tų pačių gamintojų (prekinių ženklų), kurių padangos komplektuojamos su naujais siūlomos markės automobiliais, arba lygiavertės. Žieminių padangų komplektas turi būti sniegui pritaikytu raštu. Atsarginiai ratai (2 vnt. – žieminiai, 2 vnt. – vasariniai) – turi būti tokie patys kaip komplektuose. Įrankiai ratui pakeisti (automobilio kėlikas, ratų raktas). Komplekte turi būti originalūs (komplektuojami bazinio automobilio gamintojo) guminiai kilimėliai (salono priekyje, gale). Kartu su automobiliu turi būti pateikiamas teisės aktuose nustatytus reikalavimus atitinkantis gesintuvas, pirmosios pagalbos rinkinys, avarinio sustojimo ženklas ir liemenė su šviesą atspindinčiais elementais, lanksti vilktis atlaikanti ne mažiau kaip 8 tonas. Automobiliai pateikiami užregistruoti teisės aktų nustatyta tvarka.</w:t>
            </w:r>
          </w:p>
        </w:tc>
        <w:tc>
          <w:tcPr>
            <w:tcW w:w="2976" w:type="dxa"/>
          </w:tcPr>
          <w:p w14:paraId="1BC84F05"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42639804" w14:textId="6E8C32F4" w:rsidTr="00036A54">
        <w:tc>
          <w:tcPr>
            <w:tcW w:w="570" w:type="dxa"/>
          </w:tcPr>
          <w:p w14:paraId="3E39278E" w14:textId="7511E1F3"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38.</w:t>
            </w:r>
          </w:p>
        </w:tc>
        <w:tc>
          <w:tcPr>
            <w:tcW w:w="2691" w:type="dxa"/>
          </w:tcPr>
          <w:p w14:paraId="31AF4EC0"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 xml:space="preserve">Garantija </w:t>
            </w:r>
          </w:p>
        </w:tc>
        <w:tc>
          <w:tcPr>
            <w:tcW w:w="4111" w:type="dxa"/>
          </w:tcPr>
          <w:p w14:paraId="2D6CDF43"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Ne mažiau kaip 36 mėnesiai arba 100 000 km ridos.</w:t>
            </w:r>
          </w:p>
        </w:tc>
        <w:tc>
          <w:tcPr>
            <w:tcW w:w="2976" w:type="dxa"/>
          </w:tcPr>
          <w:p w14:paraId="138BA711"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515FF8F3" w14:textId="6F94E45B" w:rsidTr="00036A54">
        <w:tc>
          <w:tcPr>
            <w:tcW w:w="570" w:type="dxa"/>
          </w:tcPr>
          <w:p w14:paraId="01CBA321" w14:textId="4F00EAEA"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39.</w:t>
            </w:r>
          </w:p>
        </w:tc>
        <w:tc>
          <w:tcPr>
            <w:tcW w:w="2691" w:type="dxa"/>
          </w:tcPr>
          <w:p w14:paraId="7C3DDC03"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Kėbulo garantija nuo kiauryminio prarūdijimo</w:t>
            </w:r>
          </w:p>
        </w:tc>
        <w:tc>
          <w:tcPr>
            <w:tcW w:w="4111" w:type="dxa"/>
          </w:tcPr>
          <w:p w14:paraId="6C2E53AE"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Ne mažiau kaip 8 metai, nepriklausomai nuo eksploatacijos sąlygų.</w:t>
            </w:r>
          </w:p>
        </w:tc>
        <w:tc>
          <w:tcPr>
            <w:tcW w:w="2976" w:type="dxa"/>
          </w:tcPr>
          <w:p w14:paraId="3E096534"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p>
        </w:tc>
      </w:tr>
      <w:tr w:rsidR="00036A54" w:rsidRPr="0028211B" w14:paraId="1C85E2F5" w14:textId="097C5655" w:rsidTr="00036A54">
        <w:tc>
          <w:tcPr>
            <w:tcW w:w="570" w:type="dxa"/>
          </w:tcPr>
          <w:p w14:paraId="69DE66D4" w14:textId="71B398BD"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40.</w:t>
            </w:r>
          </w:p>
        </w:tc>
        <w:tc>
          <w:tcPr>
            <w:tcW w:w="2691" w:type="dxa"/>
          </w:tcPr>
          <w:p w14:paraId="141BCA14" w14:textId="77777777" w:rsidR="00036A54" w:rsidRPr="0028211B" w:rsidRDefault="00036A54" w:rsidP="00036A54">
            <w:pPr>
              <w:spacing w:after="0" w:line="240" w:lineRule="auto"/>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Techninio aptarnavimo centrai</w:t>
            </w:r>
          </w:p>
        </w:tc>
        <w:tc>
          <w:tcPr>
            <w:tcW w:w="4111" w:type="dxa"/>
          </w:tcPr>
          <w:p w14:paraId="09242CCC" w14:textId="77777777" w:rsidR="00036A54" w:rsidRPr="0028211B" w:rsidRDefault="00036A54" w:rsidP="00036A54">
            <w:pPr>
              <w:tabs>
                <w:tab w:val="left" w:pos="2295"/>
              </w:tabs>
              <w:spacing w:after="0" w:line="240" w:lineRule="auto"/>
              <w:jc w:val="both"/>
              <w:rPr>
                <w:rFonts w:ascii="Times New Roman" w:eastAsia="Calibri" w:hAnsi="Times New Roman" w:cs="Times New Roman"/>
                <w:strike/>
                <w:sz w:val="24"/>
                <w:szCs w:val="24"/>
                <w:lang w:eastAsia="en-US"/>
              </w:rPr>
            </w:pPr>
            <w:r w:rsidRPr="0028211B">
              <w:rPr>
                <w:rFonts w:ascii="Times New Roman" w:eastAsia="Calibri" w:hAnsi="Times New Roman" w:cs="Times New Roman"/>
                <w:sz w:val="24"/>
                <w:szCs w:val="24"/>
                <w:lang w:eastAsia="en-US"/>
              </w:rPr>
              <w:t>Nurodyti ne mažiau kaip 3 siūlomo automobilio autorizuotus techninio aptarnavimo centrus skirtinguose Lietuvos didžiuosiuose miestuose (Vilnius, Kaunas, Klaipėda), kurie užtikrintų automobilio gamintojo numatytą aptarnavimą ir priežiūrą.</w:t>
            </w:r>
          </w:p>
        </w:tc>
        <w:tc>
          <w:tcPr>
            <w:tcW w:w="2976" w:type="dxa"/>
          </w:tcPr>
          <w:p w14:paraId="0208B793" w14:textId="77777777" w:rsidR="00036A54" w:rsidRPr="0028211B" w:rsidRDefault="00036A54" w:rsidP="00036A54">
            <w:pPr>
              <w:tabs>
                <w:tab w:val="left" w:pos="2295"/>
              </w:tabs>
              <w:spacing w:after="0" w:line="240" w:lineRule="auto"/>
              <w:jc w:val="both"/>
              <w:rPr>
                <w:rFonts w:ascii="Times New Roman" w:eastAsia="Calibri" w:hAnsi="Times New Roman" w:cs="Times New Roman"/>
                <w:sz w:val="24"/>
                <w:szCs w:val="24"/>
                <w:lang w:eastAsia="en-US"/>
              </w:rPr>
            </w:pPr>
          </w:p>
        </w:tc>
      </w:tr>
    </w:tbl>
    <w:p w14:paraId="5760A466" w14:textId="77777777" w:rsidR="0028211B" w:rsidRPr="0028211B" w:rsidRDefault="0028211B" w:rsidP="0028211B">
      <w:pPr>
        <w:spacing w:after="0"/>
        <w:ind w:firstLine="851"/>
        <w:jc w:val="both"/>
        <w:rPr>
          <w:rFonts w:ascii="Times New Roman" w:eastAsia="Calibri" w:hAnsi="Times New Roman" w:cs="Times New Roman"/>
          <w:sz w:val="24"/>
          <w:szCs w:val="24"/>
          <w:lang w:eastAsia="en-US"/>
        </w:rPr>
      </w:pPr>
      <w:r w:rsidRPr="0028211B">
        <w:rPr>
          <w:rFonts w:ascii="Times New Roman" w:eastAsia="Calibri" w:hAnsi="Times New Roman" w:cs="Times New Roman"/>
          <w:sz w:val="24"/>
          <w:szCs w:val="24"/>
          <w:lang w:eastAsia="en-US"/>
        </w:rPr>
        <w:t>Gali būti kiti nepaminėti arba geresnių parametrų automobilio įrangos komponentai, įeinantys į  automobilio komplektaciją.</w:t>
      </w:r>
    </w:p>
    <w:p w14:paraId="725C95DE" w14:textId="067E2075" w:rsidR="0028211B" w:rsidRPr="0028211B" w:rsidRDefault="0028211B" w:rsidP="0028211B">
      <w:pPr>
        <w:spacing w:after="200"/>
        <w:jc w:val="center"/>
        <w:rPr>
          <w:rFonts w:ascii="Times New Roman" w:eastAsia="Calibri" w:hAnsi="Times New Roman" w:cs="Times New Roman"/>
          <w:sz w:val="24"/>
          <w:szCs w:val="24"/>
          <w:u w:val="single"/>
          <w:lang w:eastAsia="en-US"/>
        </w:rPr>
      </w:pPr>
      <w:r w:rsidRPr="0028211B">
        <w:rPr>
          <w:rFonts w:ascii="Times New Roman" w:eastAsia="Calibri" w:hAnsi="Times New Roman" w:cs="Times New Roman"/>
          <w:b/>
          <w:sz w:val="24"/>
          <w:szCs w:val="24"/>
          <w:lang w:eastAsia="en-US"/>
        </w:rPr>
        <w:t>TELEMETRINĖS ĮRANGOS TECHNINĖ</w:t>
      </w:r>
      <w:r w:rsidR="0058169C">
        <w:rPr>
          <w:rFonts w:ascii="Times New Roman" w:eastAsia="Calibri" w:hAnsi="Times New Roman" w:cs="Times New Roman"/>
          <w:b/>
          <w:sz w:val="24"/>
          <w:szCs w:val="24"/>
          <w:lang w:eastAsia="en-US"/>
        </w:rPr>
        <w:t>S</w:t>
      </w:r>
      <w:r w:rsidRPr="0028211B">
        <w:rPr>
          <w:rFonts w:ascii="Times New Roman" w:eastAsia="Calibri" w:hAnsi="Times New Roman" w:cs="Times New Roman"/>
          <w:b/>
          <w:sz w:val="24"/>
          <w:szCs w:val="24"/>
          <w:lang w:eastAsia="en-US"/>
        </w:rPr>
        <w:t xml:space="preserve"> SPECIFIKACIJ</w:t>
      </w:r>
      <w:r w:rsidR="0058169C">
        <w:rPr>
          <w:rFonts w:ascii="Times New Roman" w:eastAsia="Calibri" w:hAnsi="Times New Roman" w:cs="Times New Roman"/>
          <w:b/>
          <w:sz w:val="24"/>
          <w:szCs w:val="24"/>
          <w:lang w:eastAsia="en-US"/>
        </w:rPr>
        <w:t>OS VERTINIMAS</w:t>
      </w:r>
    </w:p>
    <w:tbl>
      <w:tblPr>
        <w:tblW w:w="537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689"/>
        <w:gridCol w:w="4112"/>
        <w:gridCol w:w="2968"/>
      </w:tblGrid>
      <w:tr w:rsidR="00036A54" w:rsidRPr="0028211B" w14:paraId="5D20F264" w14:textId="7A6CE6D4" w:rsidTr="001E2B59">
        <w:trPr>
          <w:trHeight w:val="678"/>
        </w:trPr>
        <w:tc>
          <w:tcPr>
            <w:tcW w:w="277" w:type="pct"/>
            <w:tcBorders>
              <w:top w:val="single" w:sz="4" w:space="0" w:color="auto"/>
              <w:left w:val="single" w:sz="4" w:space="0" w:color="auto"/>
              <w:bottom w:val="single" w:sz="4" w:space="0" w:color="auto"/>
              <w:right w:val="single" w:sz="4" w:space="0" w:color="auto"/>
            </w:tcBorders>
            <w:vAlign w:val="center"/>
            <w:hideMark/>
          </w:tcPr>
          <w:p w14:paraId="64EE6061" w14:textId="77777777" w:rsidR="00036A54" w:rsidRPr="0028211B" w:rsidRDefault="00036A54" w:rsidP="006B4828">
            <w:pPr>
              <w:spacing w:after="0"/>
              <w:rPr>
                <w:rFonts w:ascii="Times New Roman" w:eastAsia="Calibri" w:hAnsi="Times New Roman" w:cs="Times New Roman"/>
                <w:bCs/>
                <w:sz w:val="24"/>
                <w:szCs w:val="24"/>
                <w:lang w:eastAsia="en-US"/>
              </w:rPr>
            </w:pPr>
            <w:r w:rsidRPr="0028211B">
              <w:rPr>
                <w:rFonts w:ascii="Times New Roman" w:eastAsia="Calibri" w:hAnsi="Times New Roman" w:cs="Times New Roman"/>
                <w:b/>
                <w:bCs/>
                <w:sz w:val="24"/>
                <w:szCs w:val="24"/>
                <w:lang w:eastAsia="en-US"/>
              </w:rPr>
              <w:t>Eil. Nr</w:t>
            </w:r>
            <w:r w:rsidRPr="0028211B">
              <w:rPr>
                <w:rFonts w:ascii="Times New Roman" w:eastAsia="Calibri" w:hAnsi="Times New Roman" w:cs="Times New Roman"/>
                <w:bCs/>
                <w:sz w:val="24"/>
                <w:szCs w:val="24"/>
                <w:lang w:eastAsia="en-US"/>
              </w:rPr>
              <w:t>.</w:t>
            </w:r>
          </w:p>
        </w:tc>
        <w:tc>
          <w:tcPr>
            <w:tcW w:w="1300" w:type="pct"/>
            <w:tcBorders>
              <w:top w:val="single" w:sz="4" w:space="0" w:color="auto"/>
              <w:left w:val="single" w:sz="4" w:space="0" w:color="auto"/>
              <w:bottom w:val="single" w:sz="4" w:space="0" w:color="auto"/>
              <w:right w:val="single" w:sz="4" w:space="0" w:color="auto"/>
            </w:tcBorders>
            <w:vAlign w:val="center"/>
            <w:hideMark/>
          </w:tcPr>
          <w:p w14:paraId="27F45776" w14:textId="77777777" w:rsidR="00036A54" w:rsidRPr="0028211B" w:rsidRDefault="00036A54" w:rsidP="006B4828">
            <w:pPr>
              <w:spacing w:after="0"/>
              <w:jc w:val="center"/>
              <w:rPr>
                <w:rFonts w:ascii="Times New Roman" w:eastAsia="Calibri" w:hAnsi="Times New Roman" w:cs="Times New Roman"/>
                <w:b/>
                <w:bCs/>
                <w:sz w:val="24"/>
                <w:szCs w:val="24"/>
                <w:lang w:eastAsia="en-US"/>
              </w:rPr>
            </w:pPr>
            <w:r w:rsidRPr="0028211B">
              <w:rPr>
                <w:rFonts w:ascii="Times New Roman" w:eastAsia="Calibri" w:hAnsi="Times New Roman" w:cs="Times New Roman"/>
                <w:b/>
                <w:bCs/>
                <w:sz w:val="24"/>
                <w:szCs w:val="24"/>
                <w:lang w:eastAsia="en-US"/>
              </w:rPr>
              <w:t>Parametras</w:t>
            </w:r>
          </w:p>
        </w:tc>
        <w:tc>
          <w:tcPr>
            <w:tcW w:w="1988" w:type="pct"/>
            <w:tcBorders>
              <w:top w:val="single" w:sz="4" w:space="0" w:color="auto"/>
              <w:left w:val="single" w:sz="4" w:space="0" w:color="auto"/>
              <w:bottom w:val="single" w:sz="4" w:space="0" w:color="auto"/>
              <w:right w:val="single" w:sz="4" w:space="0" w:color="auto"/>
            </w:tcBorders>
            <w:vAlign w:val="center"/>
            <w:hideMark/>
          </w:tcPr>
          <w:p w14:paraId="63CC04C2" w14:textId="77777777" w:rsidR="00036A54" w:rsidRPr="0028211B" w:rsidRDefault="00036A54" w:rsidP="006B4828">
            <w:pPr>
              <w:spacing w:after="0"/>
              <w:jc w:val="center"/>
              <w:rPr>
                <w:rFonts w:ascii="Times New Roman" w:eastAsia="Calibri" w:hAnsi="Times New Roman" w:cs="Times New Roman"/>
                <w:b/>
                <w:bCs/>
                <w:sz w:val="24"/>
                <w:szCs w:val="24"/>
                <w:lang w:eastAsia="en-US"/>
              </w:rPr>
            </w:pPr>
            <w:r w:rsidRPr="0028211B">
              <w:rPr>
                <w:rFonts w:ascii="Times New Roman" w:eastAsia="Calibri" w:hAnsi="Times New Roman" w:cs="Times New Roman"/>
                <w:b/>
                <w:bCs/>
                <w:sz w:val="24"/>
                <w:szCs w:val="24"/>
                <w:lang w:eastAsia="en-US"/>
              </w:rPr>
              <w:t>Reikalaujama minimali reikšmė</w:t>
            </w:r>
          </w:p>
        </w:tc>
        <w:tc>
          <w:tcPr>
            <w:tcW w:w="1435" w:type="pct"/>
            <w:tcBorders>
              <w:top w:val="single" w:sz="4" w:space="0" w:color="auto"/>
              <w:left w:val="single" w:sz="4" w:space="0" w:color="auto"/>
              <w:bottom w:val="single" w:sz="4" w:space="0" w:color="auto"/>
              <w:right w:val="single" w:sz="4" w:space="0" w:color="auto"/>
            </w:tcBorders>
          </w:tcPr>
          <w:p w14:paraId="7B29D3EA" w14:textId="77777777" w:rsidR="00036A54" w:rsidRPr="00036A54" w:rsidRDefault="00036A54" w:rsidP="00036A54">
            <w:pPr>
              <w:spacing w:after="0"/>
              <w:jc w:val="both"/>
              <w:rPr>
                <w:rFonts w:ascii="Times New Roman" w:eastAsia="Calibri" w:hAnsi="Times New Roman" w:cs="Times New Roman"/>
                <w:b/>
                <w:bCs/>
                <w:sz w:val="24"/>
                <w:szCs w:val="24"/>
                <w:lang w:eastAsia="en-US"/>
              </w:rPr>
            </w:pPr>
            <w:r w:rsidRPr="00036A54">
              <w:rPr>
                <w:rFonts w:ascii="Times New Roman" w:eastAsia="Calibri" w:hAnsi="Times New Roman" w:cs="Times New Roman"/>
                <w:b/>
                <w:bCs/>
                <w:sz w:val="24"/>
                <w:szCs w:val="24"/>
                <w:lang w:eastAsia="en-US"/>
              </w:rPr>
              <w:t>Tiekėjo siūloma</w:t>
            </w:r>
          </w:p>
          <w:p w14:paraId="3EE0504C" w14:textId="0EB3B750" w:rsidR="00036A54" w:rsidRPr="0028211B" w:rsidRDefault="00036A54" w:rsidP="00036A54">
            <w:pPr>
              <w:spacing w:after="0"/>
              <w:jc w:val="both"/>
              <w:rPr>
                <w:rFonts w:ascii="Times New Roman" w:eastAsia="Calibri" w:hAnsi="Times New Roman" w:cs="Times New Roman"/>
                <w:b/>
                <w:bCs/>
                <w:sz w:val="24"/>
                <w:szCs w:val="24"/>
                <w:lang w:eastAsia="en-US"/>
              </w:rPr>
            </w:pPr>
            <w:r w:rsidRPr="00036A54">
              <w:rPr>
                <w:rFonts w:ascii="Times New Roman" w:eastAsia="Calibri" w:hAnsi="Times New Roman" w:cs="Times New Roman"/>
                <w:b/>
                <w:bCs/>
                <w:sz w:val="24"/>
                <w:szCs w:val="24"/>
                <w:lang w:eastAsia="en-US"/>
              </w:rPr>
              <w:t xml:space="preserve">(Tiekėjas turi įrašyti kur reikia  reikšmę arba trumpą aprašymą, patvirtinantį atitikimą techniniam reikalavimui (įrašai „Taip“, „Atitinka“, </w:t>
            </w:r>
            <w:r w:rsidRPr="00036A54">
              <w:rPr>
                <w:rFonts w:ascii="Times New Roman" w:eastAsia="Calibri" w:hAnsi="Times New Roman" w:cs="Times New Roman"/>
                <w:b/>
                <w:bCs/>
                <w:sz w:val="24"/>
                <w:szCs w:val="24"/>
                <w:lang w:eastAsia="en-US"/>
              </w:rPr>
              <w:lastRenderedPageBreak/>
              <w:t>„Tenkina“, „+“, „&lt;... yra ne mažesnis kaip ...&gt;“, „&lt;... bus ne didesnis kaip ...&gt;“ ar  pan., negalimi)]</w:t>
            </w:r>
          </w:p>
        </w:tc>
      </w:tr>
      <w:tr w:rsidR="001E2B59" w:rsidRPr="0028211B" w14:paraId="769C36C0" w14:textId="3E75420F" w:rsidTr="001E2B59">
        <w:tc>
          <w:tcPr>
            <w:tcW w:w="277" w:type="pct"/>
            <w:tcBorders>
              <w:top w:val="single" w:sz="4" w:space="0" w:color="auto"/>
              <w:left w:val="single" w:sz="4" w:space="0" w:color="auto"/>
              <w:bottom w:val="single" w:sz="4" w:space="0" w:color="auto"/>
              <w:right w:val="single" w:sz="4" w:space="0" w:color="auto"/>
            </w:tcBorders>
          </w:tcPr>
          <w:p w14:paraId="53FFD512" w14:textId="77777777" w:rsidR="001E2B59" w:rsidRPr="0028211B" w:rsidRDefault="001E2B59" w:rsidP="001E2B59">
            <w:pPr>
              <w:numPr>
                <w:ilvl w:val="0"/>
                <w:numId w:val="45"/>
              </w:numPr>
              <w:spacing w:after="0" w:line="240" w:lineRule="auto"/>
              <w:jc w:val="center"/>
              <w:rPr>
                <w:rFonts w:ascii="Times New Roman" w:eastAsia="Calibri" w:hAnsi="Times New Roman" w:cs="Times New Roman"/>
                <w:bCs/>
                <w:sz w:val="24"/>
                <w:szCs w:val="24"/>
                <w:lang w:eastAsia="en-US"/>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189DFF37" w14:textId="06D20402" w:rsidR="001E2B59" w:rsidRPr="001E2B59" w:rsidRDefault="001E2B59" w:rsidP="001E2B59">
            <w:pPr>
              <w:spacing w:after="0"/>
              <w:rPr>
                <w:rFonts w:ascii="Times New Roman" w:eastAsia="Calibri" w:hAnsi="Times New Roman" w:cs="Times New Roman"/>
                <w:bCs/>
                <w:sz w:val="24"/>
                <w:szCs w:val="24"/>
                <w:lang w:eastAsia="en-US"/>
              </w:rPr>
            </w:pPr>
            <w:r w:rsidRPr="001E2B59">
              <w:rPr>
                <w:rFonts w:ascii="Times New Roman" w:eastAsia="Calibri" w:hAnsi="Times New Roman" w:cs="Times New Roman"/>
                <w:bCs/>
                <w:color w:val="000000"/>
                <w:sz w:val="24"/>
                <w:szCs w:val="24"/>
                <w:lang w:eastAsia="en-US"/>
              </w:rPr>
              <w:t xml:space="preserve">Modelis, modifikacija </w:t>
            </w:r>
          </w:p>
        </w:tc>
        <w:tc>
          <w:tcPr>
            <w:tcW w:w="1988" w:type="pct"/>
            <w:tcBorders>
              <w:top w:val="single" w:sz="4" w:space="0" w:color="auto"/>
              <w:left w:val="single" w:sz="4" w:space="0" w:color="auto"/>
              <w:bottom w:val="single" w:sz="4" w:space="0" w:color="auto"/>
              <w:right w:val="single" w:sz="4" w:space="0" w:color="auto"/>
            </w:tcBorders>
            <w:vAlign w:val="center"/>
            <w:hideMark/>
          </w:tcPr>
          <w:p w14:paraId="00549523" w14:textId="3F5C2F6F" w:rsidR="001E2B59" w:rsidRPr="001E2B59" w:rsidRDefault="001E2B59" w:rsidP="001E2B59">
            <w:pPr>
              <w:spacing w:after="0"/>
              <w:rPr>
                <w:rFonts w:ascii="Times New Roman" w:eastAsia="Calibri" w:hAnsi="Times New Roman" w:cs="Times New Roman"/>
                <w:bCs/>
                <w:sz w:val="24"/>
                <w:szCs w:val="24"/>
                <w:lang w:eastAsia="en-US"/>
              </w:rPr>
            </w:pPr>
            <w:r w:rsidRPr="001E2B59">
              <w:rPr>
                <w:rFonts w:ascii="Times New Roman" w:eastAsia="Calibri" w:hAnsi="Times New Roman" w:cs="Times New Roman"/>
                <w:bCs/>
                <w:color w:val="000000"/>
                <w:sz w:val="24"/>
                <w:szCs w:val="24"/>
                <w:lang w:eastAsia="en-US"/>
              </w:rPr>
              <w:t>Turi būti nurodyta.</w:t>
            </w:r>
          </w:p>
        </w:tc>
        <w:tc>
          <w:tcPr>
            <w:tcW w:w="1435" w:type="pct"/>
            <w:tcBorders>
              <w:top w:val="single" w:sz="4" w:space="0" w:color="auto"/>
              <w:left w:val="single" w:sz="4" w:space="0" w:color="auto"/>
              <w:bottom w:val="single" w:sz="4" w:space="0" w:color="auto"/>
              <w:right w:val="single" w:sz="4" w:space="0" w:color="auto"/>
            </w:tcBorders>
          </w:tcPr>
          <w:p w14:paraId="33741A1C" w14:textId="77777777" w:rsidR="001E2B59" w:rsidRPr="0028211B" w:rsidRDefault="001E2B59" w:rsidP="001E2B59">
            <w:pPr>
              <w:spacing w:after="0"/>
              <w:rPr>
                <w:rFonts w:ascii="Times New Roman" w:eastAsia="Calibri" w:hAnsi="Times New Roman" w:cs="Times New Roman"/>
                <w:bCs/>
                <w:sz w:val="24"/>
                <w:szCs w:val="24"/>
                <w:lang w:eastAsia="en-US"/>
              </w:rPr>
            </w:pPr>
          </w:p>
        </w:tc>
      </w:tr>
      <w:tr w:rsidR="001E2B59" w:rsidRPr="0028211B" w14:paraId="11AB615D" w14:textId="081A63CA" w:rsidTr="001E2B59">
        <w:tc>
          <w:tcPr>
            <w:tcW w:w="277" w:type="pct"/>
            <w:tcBorders>
              <w:top w:val="single" w:sz="4" w:space="0" w:color="auto"/>
              <w:left w:val="single" w:sz="4" w:space="0" w:color="auto"/>
              <w:bottom w:val="single" w:sz="4" w:space="0" w:color="auto"/>
              <w:right w:val="single" w:sz="4" w:space="0" w:color="auto"/>
            </w:tcBorders>
          </w:tcPr>
          <w:p w14:paraId="61ED6A18" w14:textId="77777777" w:rsidR="001E2B59" w:rsidRPr="0028211B" w:rsidRDefault="001E2B59"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300" w:type="pct"/>
            <w:tcBorders>
              <w:top w:val="single" w:sz="4" w:space="0" w:color="auto"/>
              <w:left w:val="single" w:sz="4" w:space="0" w:color="auto"/>
              <w:bottom w:val="single" w:sz="4" w:space="0" w:color="auto"/>
              <w:right w:val="single" w:sz="4" w:space="0" w:color="auto"/>
            </w:tcBorders>
            <w:hideMark/>
          </w:tcPr>
          <w:p w14:paraId="6C0C0EC8" w14:textId="363C194C" w:rsidR="001E2B59" w:rsidRPr="001E2B59" w:rsidRDefault="001E2B59" w:rsidP="001E2B59">
            <w:pPr>
              <w:spacing w:after="0"/>
              <w:rPr>
                <w:rFonts w:ascii="Times New Roman" w:eastAsia="Calibri" w:hAnsi="Times New Roman" w:cs="Times New Roman"/>
                <w:bCs/>
                <w:sz w:val="24"/>
                <w:szCs w:val="24"/>
                <w:lang w:eastAsia="en-US"/>
              </w:rPr>
            </w:pPr>
            <w:r w:rsidRPr="001E2B59">
              <w:rPr>
                <w:rFonts w:ascii="Times New Roman" w:eastAsia="Calibri" w:hAnsi="Times New Roman" w:cs="Times New Roman"/>
                <w:bCs/>
                <w:color w:val="000000"/>
                <w:sz w:val="24"/>
                <w:szCs w:val="24"/>
                <w:lang w:eastAsia="en-US"/>
              </w:rPr>
              <w:t xml:space="preserve">Geografinės vietos nustatymas </w:t>
            </w:r>
          </w:p>
        </w:tc>
        <w:tc>
          <w:tcPr>
            <w:tcW w:w="1988" w:type="pct"/>
            <w:tcBorders>
              <w:top w:val="single" w:sz="4" w:space="0" w:color="auto"/>
              <w:left w:val="single" w:sz="4" w:space="0" w:color="auto"/>
              <w:bottom w:val="single" w:sz="4" w:space="0" w:color="auto"/>
              <w:right w:val="single" w:sz="4" w:space="0" w:color="auto"/>
            </w:tcBorders>
            <w:vAlign w:val="center"/>
            <w:hideMark/>
          </w:tcPr>
          <w:p w14:paraId="259FF65C" w14:textId="27B5AAE8" w:rsidR="001E2B59" w:rsidRPr="001E2B59" w:rsidRDefault="001E2B59" w:rsidP="001E2B59">
            <w:pPr>
              <w:spacing w:after="0"/>
              <w:jc w:val="both"/>
              <w:rPr>
                <w:rFonts w:ascii="Times New Roman" w:eastAsia="Calibri" w:hAnsi="Times New Roman" w:cs="Times New Roman"/>
                <w:bCs/>
                <w:sz w:val="24"/>
                <w:szCs w:val="24"/>
                <w:lang w:eastAsia="en-US"/>
              </w:rPr>
            </w:pPr>
            <w:r w:rsidRPr="001E2B59">
              <w:rPr>
                <w:rFonts w:ascii="Times New Roman" w:eastAsia="Calibri" w:hAnsi="Times New Roman" w:cs="Times New Roman"/>
                <w:bCs/>
                <w:color w:val="000000"/>
                <w:sz w:val="24"/>
                <w:szCs w:val="24"/>
                <w:lang w:eastAsia="en-US"/>
              </w:rPr>
              <w:t>Telemetrinis įrenginys buvimo vietą turi nustatyti GPS palydovinės sistemos pagalba.</w:t>
            </w:r>
          </w:p>
        </w:tc>
        <w:tc>
          <w:tcPr>
            <w:tcW w:w="1435" w:type="pct"/>
            <w:tcBorders>
              <w:top w:val="single" w:sz="4" w:space="0" w:color="auto"/>
              <w:left w:val="single" w:sz="4" w:space="0" w:color="auto"/>
              <w:bottom w:val="single" w:sz="4" w:space="0" w:color="auto"/>
              <w:right w:val="single" w:sz="4" w:space="0" w:color="auto"/>
            </w:tcBorders>
          </w:tcPr>
          <w:p w14:paraId="7772F806" w14:textId="77777777" w:rsidR="001E2B59" w:rsidRPr="0028211B" w:rsidRDefault="001E2B59" w:rsidP="001E2B59">
            <w:pPr>
              <w:spacing w:after="0"/>
              <w:jc w:val="both"/>
              <w:rPr>
                <w:rFonts w:ascii="Times New Roman" w:eastAsia="Calibri" w:hAnsi="Times New Roman" w:cs="Times New Roman"/>
                <w:bCs/>
                <w:sz w:val="24"/>
                <w:szCs w:val="24"/>
                <w:lang w:eastAsia="en-US"/>
              </w:rPr>
            </w:pPr>
          </w:p>
        </w:tc>
      </w:tr>
      <w:tr w:rsidR="001E2B59" w:rsidRPr="0028211B" w14:paraId="541034E5" w14:textId="10A1EE80" w:rsidTr="001E2B59">
        <w:tc>
          <w:tcPr>
            <w:tcW w:w="277" w:type="pct"/>
            <w:tcBorders>
              <w:top w:val="single" w:sz="4" w:space="0" w:color="auto"/>
              <w:left w:val="single" w:sz="4" w:space="0" w:color="auto"/>
              <w:bottom w:val="single" w:sz="4" w:space="0" w:color="auto"/>
              <w:right w:val="single" w:sz="4" w:space="0" w:color="auto"/>
            </w:tcBorders>
          </w:tcPr>
          <w:p w14:paraId="76C2F397" w14:textId="77777777" w:rsidR="001E2B59" w:rsidRPr="0028211B" w:rsidRDefault="001E2B59"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300" w:type="pct"/>
            <w:tcBorders>
              <w:top w:val="single" w:sz="4" w:space="0" w:color="auto"/>
              <w:left w:val="single" w:sz="4" w:space="0" w:color="auto"/>
              <w:bottom w:val="single" w:sz="4" w:space="0" w:color="auto"/>
              <w:right w:val="single" w:sz="4" w:space="0" w:color="auto"/>
            </w:tcBorders>
            <w:hideMark/>
          </w:tcPr>
          <w:p w14:paraId="3007DAA6" w14:textId="2C7B1384" w:rsidR="001E2B59" w:rsidRPr="001E2B59" w:rsidRDefault="001E2B59" w:rsidP="001E2B59">
            <w:pPr>
              <w:spacing w:after="200"/>
              <w:rPr>
                <w:rFonts w:ascii="Times New Roman" w:eastAsia="Calibri" w:hAnsi="Times New Roman" w:cs="Times New Roman"/>
                <w:bCs/>
                <w:sz w:val="24"/>
                <w:szCs w:val="24"/>
                <w:lang w:eastAsia="en-US"/>
              </w:rPr>
            </w:pPr>
            <w:r w:rsidRPr="001E2B59">
              <w:rPr>
                <w:rFonts w:ascii="Times New Roman" w:eastAsia="Calibri" w:hAnsi="Times New Roman" w:cs="Times New Roman"/>
                <w:bCs/>
                <w:color w:val="000000"/>
                <w:sz w:val="24"/>
                <w:szCs w:val="24"/>
                <w:lang w:eastAsia="en-US"/>
              </w:rPr>
              <w:t>Telemetrinių duomenų perdavimas</w:t>
            </w:r>
          </w:p>
        </w:tc>
        <w:tc>
          <w:tcPr>
            <w:tcW w:w="1988" w:type="pct"/>
            <w:tcBorders>
              <w:top w:val="single" w:sz="4" w:space="0" w:color="auto"/>
              <w:left w:val="single" w:sz="4" w:space="0" w:color="auto"/>
              <w:bottom w:val="single" w:sz="4" w:space="0" w:color="auto"/>
              <w:right w:val="single" w:sz="4" w:space="0" w:color="auto"/>
            </w:tcBorders>
          </w:tcPr>
          <w:p w14:paraId="3551C939" w14:textId="4307F744" w:rsidR="001E2B59" w:rsidRPr="001E2B59" w:rsidRDefault="001E2B59" w:rsidP="001E2B59">
            <w:pPr>
              <w:spacing w:after="0"/>
              <w:jc w:val="both"/>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Telemetrinių duomenų perdavimas į tarnybinę stotį turi būti vykdomas GSM tinklais naudojant  duomenų perdavimo technologiją.</w:t>
            </w:r>
          </w:p>
        </w:tc>
        <w:tc>
          <w:tcPr>
            <w:tcW w:w="1435" w:type="pct"/>
            <w:tcBorders>
              <w:top w:val="single" w:sz="4" w:space="0" w:color="auto"/>
              <w:left w:val="single" w:sz="4" w:space="0" w:color="auto"/>
              <w:bottom w:val="single" w:sz="4" w:space="0" w:color="auto"/>
              <w:right w:val="single" w:sz="4" w:space="0" w:color="auto"/>
            </w:tcBorders>
          </w:tcPr>
          <w:p w14:paraId="2F4762C4" w14:textId="77777777" w:rsidR="001E2B59" w:rsidRPr="0028211B" w:rsidRDefault="001E2B59" w:rsidP="001E2B59">
            <w:pPr>
              <w:spacing w:after="0"/>
              <w:jc w:val="both"/>
              <w:rPr>
                <w:rFonts w:ascii="Times New Roman" w:eastAsia="Calibri" w:hAnsi="Times New Roman" w:cs="Times New Roman"/>
                <w:bCs/>
                <w:sz w:val="24"/>
                <w:szCs w:val="24"/>
                <w:lang w:eastAsia="en-US"/>
              </w:rPr>
            </w:pPr>
          </w:p>
        </w:tc>
      </w:tr>
      <w:tr w:rsidR="001E2B59" w:rsidRPr="0028211B" w14:paraId="1BF892E7" w14:textId="60A4D0DE" w:rsidTr="001E2B59">
        <w:tc>
          <w:tcPr>
            <w:tcW w:w="277" w:type="pct"/>
            <w:tcBorders>
              <w:top w:val="single" w:sz="4" w:space="0" w:color="auto"/>
              <w:left w:val="single" w:sz="4" w:space="0" w:color="auto"/>
              <w:bottom w:val="single" w:sz="4" w:space="0" w:color="auto"/>
              <w:right w:val="single" w:sz="4" w:space="0" w:color="auto"/>
            </w:tcBorders>
          </w:tcPr>
          <w:p w14:paraId="0CCA06A4" w14:textId="77777777" w:rsidR="001E2B59" w:rsidRPr="0028211B" w:rsidRDefault="001E2B59"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300" w:type="pct"/>
            <w:tcBorders>
              <w:top w:val="single" w:sz="4" w:space="0" w:color="auto"/>
              <w:left w:val="single" w:sz="4" w:space="0" w:color="auto"/>
              <w:bottom w:val="single" w:sz="4" w:space="0" w:color="auto"/>
              <w:right w:val="single" w:sz="4" w:space="0" w:color="auto"/>
            </w:tcBorders>
            <w:hideMark/>
          </w:tcPr>
          <w:p w14:paraId="3D6D8610" w14:textId="28844396" w:rsidR="001E2B59" w:rsidRPr="001E2B59" w:rsidRDefault="001E2B59" w:rsidP="001E2B59">
            <w:pPr>
              <w:spacing w:after="200"/>
              <w:rPr>
                <w:rFonts w:ascii="Times New Roman" w:eastAsia="Calibri" w:hAnsi="Times New Roman" w:cs="Times New Roman"/>
                <w:bCs/>
                <w:sz w:val="24"/>
                <w:szCs w:val="24"/>
                <w:lang w:eastAsia="en-US"/>
              </w:rPr>
            </w:pPr>
            <w:r w:rsidRPr="001E2B59">
              <w:rPr>
                <w:rFonts w:ascii="Times New Roman" w:eastAsia="Calibri" w:hAnsi="Times New Roman" w:cs="Times New Roman"/>
                <w:bCs/>
                <w:color w:val="000000"/>
                <w:sz w:val="24"/>
                <w:szCs w:val="24"/>
                <w:lang w:eastAsia="en-US"/>
              </w:rPr>
              <w:t xml:space="preserve">Duomenų atnaujinimo dažnis </w:t>
            </w:r>
          </w:p>
        </w:tc>
        <w:tc>
          <w:tcPr>
            <w:tcW w:w="1988" w:type="pct"/>
            <w:tcBorders>
              <w:top w:val="single" w:sz="4" w:space="0" w:color="auto"/>
              <w:left w:val="single" w:sz="4" w:space="0" w:color="auto"/>
              <w:bottom w:val="single" w:sz="4" w:space="0" w:color="auto"/>
              <w:right w:val="single" w:sz="4" w:space="0" w:color="auto"/>
            </w:tcBorders>
            <w:hideMark/>
          </w:tcPr>
          <w:p w14:paraId="2DBCEE67" w14:textId="23B19BDA" w:rsidR="001E2B59" w:rsidRPr="001E2B59" w:rsidRDefault="001E2B59" w:rsidP="001E2B59">
            <w:pPr>
              <w:spacing w:after="0"/>
              <w:jc w:val="both"/>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Duomenų atnaujinimas turi būti konfigūruojamas, administratoriaus turinčio atitinkamas teises. Parametrai naudojami ir administruojami kartu arba atskirai iš programinės įrangos. Mažiausias konfigūruojamas  parametras – 30 sek.</w:t>
            </w:r>
          </w:p>
        </w:tc>
        <w:tc>
          <w:tcPr>
            <w:tcW w:w="1435" w:type="pct"/>
            <w:tcBorders>
              <w:top w:val="single" w:sz="4" w:space="0" w:color="auto"/>
              <w:left w:val="single" w:sz="4" w:space="0" w:color="auto"/>
              <w:bottom w:val="single" w:sz="4" w:space="0" w:color="auto"/>
              <w:right w:val="single" w:sz="4" w:space="0" w:color="auto"/>
            </w:tcBorders>
          </w:tcPr>
          <w:p w14:paraId="2DEDC26B" w14:textId="77777777" w:rsidR="001E2B59" w:rsidRPr="0028211B" w:rsidRDefault="001E2B59" w:rsidP="001E2B59">
            <w:pPr>
              <w:spacing w:after="0"/>
              <w:jc w:val="both"/>
              <w:rPr>
                <w:rFonts w:ascii="Times New Roman" w:eastAsia="Calibri" w:hAnsi="Times New Roman" w:cs="Times New Roman"/>
                <w:bCs/>
                <w:sz w:val="24"/>
                <w:szCs w:val="24"/>
                <w:lang w:eastAsia="en-US"/>
              </w:rPr>
            </w:pPr>
          </w:p>
        </w:tc>
      </w:tr>
      <w:tr w:rsidR="001E2B59" w:rsidRPr="0028211B" w14:paraId="68E2F655" w14:textId="154860AF" w:rsidTr="001E2B59">
        <w:tc>
          <w:tcPr>
            <w:tcW w:w="277" w:type="pct"/>
            <w:tcBorders>
              <w:top w:val="single" w:sz="4" w:space="0" w:color="auto"/>
              <w:left w:val="single" w:sz="4" w:space="0" w:color="auto"/>
              <w:bottom w:val="single" w:sz="4" w:space="0" w:color="auto"/>
              <w:right w:val="single" w:sz="4" w:space="0" w:color="auto"/>
            </w:tcBorders>
          </w:tcPr>
          <w:p w14:paraId="2A2879E4" w14:textId="77777777" w:rsidR="001E2B59" w:rsidRPr="0028211B" w:rsidRDefault="001E2B59"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300" w:type="pct"/>
            <w:tcBorders>
              <w:top w:val="single" w:sz="4" w:space="0" w:color="auto"/>
              <w:left w:val="single" w:sz="4" w:space="0" w:color="auto"/>
              <w:bottom w:val="single" w:sz="4" w:space="0" w:color="auto"/>
              <w:right w:val="single" w:sz="4" w:space="0" w:color="auto"/>
            </w:tcBorders>
            <w:hideMark/>
          </w:tcPr>
          <w:p w14:paraId="6DD8EEBA" w14:textId="0406D3AD" w:rsidR="001E2B59" w:rsidRPr="001E2B59" w:rsidRDefault="001E2B59" w:rsidP="001E2B59">
            <w:pPr>
              <w:spacing w:after="200"/>
              <w:rPr>
                <w:rFonts w:ascii="Times New Roman" w:eastAsia="Calibri" w:hAnsi="Times New Roman" w:cs="Times New Roman"/>
                <w:bCs/>
                <w:sz w:val="24"/>
                <w:szCs w:val="24"/>
                <w:lang w:eastAsia="en-US"/>
              </w:rPr>
            </w:pPr>
            <w:r w:rsidRPr="001E2B59">
              <w:rPr>
                <w:rFonts w:ascii="Times New Roman" w:eastAsia="Calibri" w:hAnsi="Times New Roman" w:cs="Times New Roman"/>
                <w:bCs/>
                <w:color w:val="000000"/>
                <w:sz w:val="24"/>
                <w:szCs w:val="24"/>
                <w:lang w:eastAsia="en-US"/>
              </w:rPr>
              <w:t>Duomenų saugumas</w:t>
            </w:r>
          </w:p>
        </w:tc>
        <w:tc>
          <w:tcPr>
            <w:tcW w:w="1988" w:type="pct"/>
            <w:tcBorders>
              <w:top w:val="single" w:sz="4" w:space="0" w:color="auto"/>
              <w:left w:val="single" w:sz="4" w:space="0" w:color="auto"/>
              <w:bottom w:val="single" w:sz="4" w:space="0" w:color="auto"/>
              <w:right w:val="single" w:sz="4" w:space="0" w:color="auto"/>
            </w:tcBorders>
            <w:hideMark/>
          </w:tcPr>
          <w:p w14:paraId="364B39AD" w14:textId="51242DEE" w:rsidR="001E2B59" w:rsidRPr="001E2B59" w:rsidRDefault="001E2B59" w:rsidP="001E2B59">
            <w:pPr>
              <w:spacing w:after="0"/>
              <w:jc w:val="both"/>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Duomenų perdavimas tarp automobilio ir duomenų serverio naudojant GSM tinklus turi būti saugus. Negalimas nesankcionuotas prisijungimas prie automobilio, o patys automobiliai turi būti matomi tik tiems naudotojams, kuriems suteiktos reikiamos teisės.</w:t>
            </w:r>
          </w:p>
        </w:tc>
        <w:tc>
          <w:tcPr>
            <w:tcW w:w="1435" w:type="pct"/>
            <w:tcBorders>
              <w:top w:val="single" w:sz="4" w:space="0" w:color="auto"/>
              <w:left w:val="single" w:sz="4" w:space="0" w:color="auto"/>
              <w:bottom w:val="single" w:sz="4" w:space="0" w:color="auto"/>
              <w:right w:val="single" w:sz="4" w:space="0" w:color="auto"/>
            </w:tcBorders>
          </w:tcPr>
          <w:p w14:paraId="14B1DCF0" w14:textId="77777777" w:rsidR="001E2B59" w:rsidRPr="0028211B" w:rsidRDefault="001E2B59" w:rsidP="001E2B59">
            <w:pPr>
              <w:spacing w:after="0"/>
              <w:jc w:val="both"/>
              <w:rPr>
                <w:rFonts w:ascii="Times New Roman" w:eastAsia="Calibri" w:hAnsi="Times New Roman" w:cs="Times New Roman"/>
                <w:bCs/>
                <w:sz w:val="24"/>
                <w:szCs w:val="24"/>
                <w:lang w:eastAsia="en-US"/>
              </w:rPr>
            </w:pPr>
          </w:p>
        </w:tc>
      </w:tr>
      <w:tr w:rsidR="001E2B59" w:rsidRPr="0028211B" w14:paraId="3FE1B139" w14:textId="0675A1FB" w:rsidTr="001E2B59">
        <w:tc>
          <w:tcPr>
            <w:tcW w:w="277" w:type="pct"/>
            <w:tcBorders>
              <w:top w:val="single" w:sz="4" w:space="0" w:color="auto"/>
              <w:left w:val="single" w:sz="4" w:space="0" w:color="auto"/>
              <w:bottom w:val="single" w:sz="4" w:space="0" w:color="auto"/>
              <w:right w:val="single" w:sz="4" w:space="0" w:color="auto"/>
            </w:tcBorders>
          </w:tcPr>
          <w:p w14:paraId="66111C94" w14:textId="77777777" w:rsidR="001E2B59" w:rsidRPr="0028211B" w:rsidRDefault="001E2B59"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300" w:type="pct"/>
            <w:tcBorders>
              <w:top w:val="single" w:sz="4" w:space="0" w:color="auto"/>
              <w:left w:val="single" w:sz="4" w:space="0" w:color="auto"/>
              <w:bottom w:val="single" w:sz="4" w:space="0" w:color="auto"/>
              <w:right w:val="single" w:sz="4" w:space="0" w:color="auto"/>
            </w:tcBorders>
            <w:hideMark/>
          </w:tcPr>
          <w:p w14:paraId="398243B7" w14:textId="2FBF4450" w:rsidR="001E2B59" w:rsidRPr="001E2B59" w:rsidRDefault="001E2B59" w:rsidP="001E2B59">
            <w:pPr>
              <w:spacing w:after="200"/>
              <w:rPr>
                <w:rFonts w:ascii="Times New Roman" w:eastAsia="Calibri" w:hAnsi="Times New Roman" w:cs="Times New Roman"/>
                <w:bCs/>
                <w:sz w:val="24"/>
                <w:szCs w:val="24"/>
                <w:lang w:eastAsia="en-US"/>
              </w:rPr>
            </w:pPr>
            <w:r w:rsidRPr="001E2B59">
              <w:rPr>
                <w:rFonts w:ascii="Times New Roman" w:eastAsia="Calibri" w:hAnsi="Times New Roman" w:cs="Times New Roman"/>
                <w:bCs/>
                <w:color w:val="000000"/>
                <w:sz w:val="24"/>
                <w:szCs w:val="24"/>
                <w:lang w:eastAsia="en-US"/>
              </w:rPr>
              <w:t>Maitinimo įtampa (V)</w:t>
            </w:r>
          </w:p>
        </w:tc>
        <w:tc>
          <w:tcPr>
            <w:tcW w:w="1988" w:type="pct"/>
            <w:tcBorders>
              <w:top w:val="single" w:sz="4" w:space="0" w:color="auto"/>
              <w:left w:val="single" w:sz="4" w:space="0" w:color="auto"/>
              <w:bottom w:val="single" w:sz="4" w:space="0" w:color="auto"/>
              <w:right w:val="single" w:sz="4" w:space="0" w:color="auto"/>
            </w:tcBorders>
            <w:vAlign w:val="center"/>
            <w:hideMark/>
          </w:tcPr>
          <w:p w14:paraId="556C972D" w14:textId="121D08CC" w:rsidR="001E2B59" w:rsidRPr="001E2B59" w:rsidRDefault="001E2B59" w:rsidP="001E2B59">
            <w:pPr>
              <w:spacing w:after="0"/>
              <w:jc w:val="both"/>
              <w:rPr>
                <w:rFonts w:ascii="Times New Roman" w:eastAsia="Calibri" w:hAnsi="Times New Roman" w:cs="Times New Roman"/>
                <w:bCs/>
                <w:sz w:val="24"/>
                <w:szCs w:val="24"/>
                <w:lang w:eastAsia="en-US"/>
              </w:rPr>
            </w:pPr>
            <w:r w:rsidRPr="001E2B59">
              <w:rPr>
                <w:rFonts w:ascii="Times New Roman" w:eastAsia="Calibri" w:hAnsi="Times New Roman" w:cs="Times New Roman"/>
                <w:bCs/>
                <w:color w:val="000000"/>
                <w:sz w:val="24"/>
                <w:szCs w:val="24"/>
                <w:lang w:eastAsia="en-US"/>
              </w:rPr>
              <w:t>Turi veikti ne siauresniame diapazone: nuo 10 V iki 30 V</w:t>
            </w:r>
          </w:p>
        </w:tc>
        <w:tc>
          <w:tcPr>
            <w:tcW w:w="1435" w:type="pct"/>
            <w:tcBorders>
              <w:top w:val="single" w:sz="4" w:space="0" w:color="auto"/>
              <w:left w:val="single" w:sz="4" w:space="0" w:color="auto"/>
              <w:bottom w:val="single" w:sz="4" w:space="0" w:color="auto"/>
              <w:right w:val="single" w:sz="4" w:space="0" w:color="auto"/>
            </w:tcBorders>
          </w:tcPr>
          <w:p w14:paraId="69D3D5E6" w14:textId="77777777" w:rsidR="001E2B59" w:rsidRPr="0028211B" w:rsidRDefault="001E2B59" w:rsidP="001E2B59">
            <w:pPr>
              <w:spacing w:after="0"/>
              <w:jc w:val="both"/>
              <w:rPr>
                <w:rFonts w:ascii="Times New Roman" w:eastAsia="Calibri" w:hAnsi="Times New Roman" w:cs="Times New Roman"/>
                <w:bCs/>
                <w:sz w:val="24"/>
                <w:szCs w:val="24"/>
                <w:lang w:eastAsia="en-US"/>
              </w:rPr>
            </w:pPr>
          </w:p>
        </w:tc>
      </w:tr>
      <w:tr w:rsidR="001E2B59" w:rsidRPr="0028211B" w14:paraId="205FFF71" w14:textId="7EC1CFD6" w:rsidTr="001E2B59">
        <w:tc>
          <w:tcPr>
            <w:tcW w:w="277" w:type="pct"/>
            <w:tcBorders>
              <w:top w:val="single" w:sz="4" w:space="0" w:color="auto"/>
              <w:left w:val="single" w:sz="4" w:space="0" w:color="auto"/>
              <w:bottom w:val="single" w:sz="4" w:space="0" w:color="auto"/>
              <w:right w:val="single" w:sz="4" w:space="0" w:color="auto"/>
            </w:tcBorders>
          </w:tcPr>
          <w:p w14:paraId="5058AD93" w14:textId="77777777" w:rsidR="001E2B59" w:rsidRPr="0028211B" w:rsidRDefault="001E2B59"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300" w:type="pct"/>
            <w:tcBorders>
              <w:top w:val="single" w:sz="4" w:space="0" w:color="auto"/>
              <w:left w:val="single" w:sz="4" w:space="0" w:color="auto"/>
              <w:bottom w:val="single" w:sz="4" w:space="0" w:color="auto"/>
              <w:right w:val="single" w:sz="4" w:space="0" w:color="auto"/>
            </w:tcBorders>
            <w:hideMark/>
          </w:tcPr>
          <w:p w14:paraId="7507C062" w14:textId="09BAB7E7" w:rsidR="001E2B59" w:rsidRPr="001E2B59" w:rsidRDefault="001E2B59" w:rsidP="001E2B59">
            <w:pPr>
              <w:spacing w:after="0"/>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Integruotas akumuliatorius</w:t>
            </w:r>
          </w:p>
        </w:tc>
        <w:tc>
          <w:tcPr>
            <w:tcW w:w="1988" w:type="pct"/>
            <w:tcBorders>
              <w:top w:val="single" w:sz="4" w:space="0" w:color="auto"/>
              <w:left w:val="single" w:sz="4" w:space="0" w:color="auto"/>
              <w:bottom w:val="single" w:sz="4" w:space="0" w:color="auto"/>
              <w:right w:val="single" w:sz="4" w:space="0" w:color="auto"/>
            </w:tcBorders>
            <w:hideMark/>
          </w:tcPr>
          <w:p w14:paraId="456C6397" w14:textId="0945F680" w:rsidR="001E2B59" w:rsidRPr="001E2B59" w:rsidRDefault="001E2B59" w:rsidP="001E2B59">
            <w:pPr>
              <w:spacing w:after="120"/>
              <w:jc w:val="both"/>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Privalo būti</w:t>
            </w:r>
          </w:p>
        </w:tc>
        <w:tc>
          <w:tcPr>
            <w:tcW w:w="1435" w:type="pct"/>
            <w:tcBorders>
              <w:top w:val="single" w:sz="4" w:space="0" w:color="auto"/>
              <w:left w:val="single" w:sz="4" w:space="0" w:color="auto"/>
              <w:bottom w:val="single" w:sz="4" w:space="0" w:color="auto"/>
              <w:right w:val="single" w:sz="4" w:space="0" w:color="auto"/>
            </w:tcBorders>
          </w:tcPr>
          <w:p w14:paraId="6C4F4B89" w14:textId="77777777" w:rsidR="001E2B59" w:rsidRPr="0028211B" w:rsidRDefault="001E2B59" w:rsidP="001E2B59">
            <w:pPr>
              <w:spacing w:after="120"/>
              <w:jc w:val="both"/>
              <w:rPr>
                <w:rFonts w:ascii="Times New Roman" w:eastAsia="Calibri" w:hAnsi="Times New Roman" w:cs="Times New Roman"/>
                <w:bCs/>
                <w:sz w:val="24"/>
                <w:szCs w:val="24"/>
                <w:lang w:eastAsia="en-US"/>
              </w:rPr>
            </w:pPr>
          </w:p>
        </w:tc>
      </w:tr>
      <w:tr w:rsidR="001E2B59" w:rsidRPr="0028211B" w14:paraId="1C5AD0FE" w14:textId="3911BE48" w:rsidTr="001E2B59">
        <w:tc>
          <w:tcPr>
            <w:tcW w:w="277" w:type="pct"/>
            <w:tcBorders>
              <w:top w:val="single" w:sz="4" w:space="0" w:color="auto"/>
              <w:left w:val="single" w:sz="4" w:space="0" w:color="auto"/>
              <w:bottom w:val="single" w:sz="4" w:space="0" w:color="auto"/>
              <w:right w:val="single" w:sz="4" w:space="0" w:color="auto"/>
            </w:tcBorders>
          </w:tcPr>
          <w:p w14:paraId="1DD74993" w14:textId="77777777" w:rsidR="001E2B59" w:rsidRPr="0028211B" w:rsidRDefault="001E2B59"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300" w:type="pct"/>
            <w:tcBorders>
              <w:top w:val="single" w:sz="4" w:space="0" w:color="auto"/>
              <w:left w:val="single" w:sz="4" w:space="0" w:color="auto"/>
              <w:bottom w:val="single" w:sz="4" w:space="0" w:color="auto"/>
              <w:right w:val="single" w:sz="4" w:space="0" w:color="auto"/>
            </w:tcBorders>
            <w:hideMark/>
          </w:tcPr>
          <w:p w14:paraId="672E56BB" w14:textId="2C9ECA21" w:rsidR="001E2B59" w:rsidRPr="001E2B59" w:rsidRDefault="001E2B59" w:rsidP="001E2B59">
            <w:pPr>
              <w:spacing w:after="200"/>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Darbinė temperatūra (°C)</w:t>
            </w:r>
          </w:p>
        </w:tc>
        <w:tc>
          <w:tcPr>
            <w:tcW w:w="1988" w:type="pct"/>
            <w:tcBorders>
              <w:top w:val="single" w:sz="4" w:space="0" w:color="auto"/>
              <w:left w:val="single" w:sz="4" w:space="0" w:color="auto"/>
              <w:bottom w:val="single" w:sz="4" w:space="0" w:color="auto"/>
              <w:right w:val="single" w:sz="4" w:space="0" w:color="auto"/>
            </w:tcBorders>
            <w:hideMark/>
          </w:tcPr>
          <w:p w14:paraId="77C224F6" w14:textId="0A669FCD" w:rsidR="001E2B59" w:rsidRPr="001E2B59" w:rsidRDefault="001E2B59" w:rsidP="001E2B59">
            <w:pPr>
              <w:spacing w:after="0"/>
              <w:jc w:val="both"/>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nuo -20°C iki +40°C</w:t>
            </w:r>
          </w:p>
        </w:tc>
        <w:tc>
          <w:tcPr>
            <w:tcW w:w="1435" w:type="pct"/>
            <w:tcBorders>
              <w:top w:val="single" w:sz="4" w:space="0" w:color="auto"/>
              <w:left w:val="single" w:sz="4" w:space="0" w:color="auto"/>
              <w:bottom w:val="single" w:sz="4" w:space="0" w:color="auto"/>
              <w:right w:val="single" w:sz="4" w:space="0" w:color="auto"/>
            </w:tcBorders>
          </w:tcPr>
          <w:p w14:paraId="78BD9F34" w14:textId="77777777" w:rsidR="001E2B59" w:rsidRPr="0028211B" w:rsidRDefault="001E2B59" w:rsidP="001E2B59">
            <w:pPr>
              <w:spacing w:after="0"/>
              <w:jc w:val="both"/>
              <w:rPr>
                <w:rFonts w:ascii="Times New Roman" w:eastAsia="Calibri" w:hAnsi="Times New Roman" w:cs="Times New Roman"/>
                <w:bCs/>
                <w:sz w:val="24"/>
                <w:szCs w:val="24"/>
                <w:lang w:eastAsia="en-US"/>
              </w:rPr>
            </w:pPr>
          </w:p>
        </w:tc>
      </w:tr>
      <w:tr w:rsidR="001E2B59" w:rsidRPr="0028211B" w14:paraId="6A5AEE72" w14:textId="1D917FEF" w:rsidTr="001E2B59">
        <w:tc>
          <w:tcPr>
            <w:tcW w:w="277" w:type="pct"/>
            <w:tcBorders>
              <w:top w:val="single" w:sz="4" w:space="0" w:color="auto"/>
              <w:left w:val="single" w:sz="4" w:space="0" w:color="auto"/>
              <w:bottom w:val="single" w:sz="4" w:space="0" w:color="auto"/>
              <w:right w:val="single" w:sz="4" w:space="0" w:color="auto"/>
            </w:tcBorders>
          </w:tcPr>
          <w:p w14:paraId="631053BF" w14:textId="77777777" w:rsidR="001E2B59" w:rsidRPr="0028211B" w:rsidRDefault="001E2B59"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300" w:type="pct"/>
            <w:tcBorders>
              <w:top w:val="single" w:sz="4" w:space="0" w:color="auto"/>
              <w:left w:val="single" w:sz="4" w:space="0" w:color="auto"/>
              <w:bottom w:val="single" w:sz="4" w:space="0" w:color="auto"/>
              <w:right w:val="single" w:sz="4" w:space="0" w:color="auto"/>
            </w:tcBorders>
            <w:hideMark/>
          </w:tcPr>
          <w:p w14:paraId="0469BE6D" w14:textId="7A84354F" w:rsidR="001E2B59" w:rsidRPr="001E2B59" w:rsidRDefault="001E2B59" w:rsidP="001E2B59">
            <w:pPr>
              <w:spacing w:after="200"/>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Darbinė aplinkos santykinė drėgmė (%)</w:t>
            </w:r>
          </w:p>
        </w:tc>
        <w:tc>
          <w:tcPr>
            <w:tcW w:w="1988" w:type="pct"/>
            <w:tcBorders>
              <w:top w:val="single" w:sz="4" w:space="0" w:color="auto"/>
              <w:left w:val="single" w:sz="4" w:space="0" w:color="auto"/>
              <w:bottom w:val="single" w:sz="4" w:space="0" w:color="auto"/>
              <w:right w:val="single" w:sz="4" w:space="0" w:color="auto"/>
            </w:tcBorders>
            <w:hideMark/>
          </w:tcPr>
          <w:p w14:paraId="79A5D925" w14:textId="77777777" w:rsidR="001E2B59" w:rsidRPr="001E2B59" w:rsidRDefault="001E2B59" w:rsidP="001E2B59">
            <w:pPr>
              <w:spacing w:after="0" w:line="240" w:lineRule="auto"/>
              <w:rPr>
                <w:rFonts w:ascii="Times New Roman" w:hAnsi="Times New Roman" w:cs="Times New Roman"/>
                <w:bCs/>
                <w:sz w:val="24"/>
                <w:szCs w:val="24"/>
              </w:rPr>
            </w:pPr>
            <w:r w:rsidRPr="001E2B59">
              <w:rPr>
                <w:rFonts w:ascii="Times New Roman" w:hAnsi="Times New Roman" w:cs="Times New Roman"/>
                <w:bCs/>
                <w:sz w:val="24"/>
                <w:szCs w:val="24"/>
              </w:rPr>
              <w:t>nuo 5 % iki 95 % (be kondensato)</w:t>
            </w:r>
          </w:p>
          <w:p w14:paraId="67BB0E9F" w14:textId="3CFE0F83" w:rsidR="001E2B59" w:rsidRPr="001E2B59" w:rsidRDefault="001E2B59" w:rsidP="001E2B59">
            <w:pPr>
              <w:spacing w:after="200"/>
              <w:jc w:val="both"/>
              <w:rPr>
                <w:rFonts w:ascii="Times New Roman" w:eastAsia="Calibri" w:hAnsi="Times New Roman" w:cs="Times New Roman"/>
                <w:bCs/>
                <w:sz w:val="24"/>
                <w:szCs w:val="24"/>
                <w:lang w:eastAsia="en-US"/>
              </w:rPr>
            </w:pPr>
          </w:p>
        </w:tc>
        <w:tc>
          <w:tcPr>
            <w:tcW w:w="1435" w:type="pct"/>
            <w:tcBorders>
              <w:top w:val="single" w:sz="4" w:space="0" w:color="auto"/>
              <w:left w:val="single" w:sz="4" w:space="0" w:color="auto"/>
              <w:bottom w:val="single" w:sz="4" w:space="0" w:color="auto"/>
              <w:right w:val="single" w:sz="4" w:space="0" w:color="auto"/>
            </w:tcBorders>
          </w:tcPr>
          <w:p w14:paraId="71E5B8FB" w14:textId="77777777" w:rsidR="001E2B59" w:rsidRPr="0028211B" w:rsidRDefault="001E2B59" w:rsidP="001E2B59">
            <w:pPr>
              <w:spacing w:after="200"/>
              <w:jc w:val="both"/>
              <w:rPr>
                <w:rFonts w:ascii="Times New Roman" w:eastAsia="Calibri" w:hAnsi="Times New Roman" w:cs="Times New Roman"/>
                <w:bCs/>
                <w:sz w:val="24"/>
                <w:szCs w:val="24"/>
                <w:lang w:eastAsia="en-US"/>
              </w:rPr>
            </w:pPr>
          </w:p>
        </w:tc>
      </w:tr>
      <w:tr w:rsidR="001E2B59" w:rsidRPr="0028211B" w14:paraId="6811396C" w14:textId="14F66820" w:rsidTr="001E2B59">
        <w:tc>
          <w:tcPr>
            <w:tcW w:w="277" w:type="pct"/>
            <w:tcBorders>
              <w:top w:val="single" w:sz="4" w:space="0" w:color="auto"/>
              <w:left w:val="single" w:sz="4" w:space="0" w:color="auto"/>
              <w:bottom w:val="single" w:sz="4" w:space="0" w:color="auto"/>
              <w:right w:val="single" w:sz="4" w:space="0" w:color="auto"/>
            </w:tcBorders>
          </w:tcPr>
          <w:p w14:paraId="3D7A7DC1" w14:textId="77777777" w:rsidR="001E2B59" w:rsidRPr="0028211B" w:rsidRDefault="001E2B59"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300" w:type="pct"/>
            <w:tcBorders>
              <w:top w:val="single" w:sz="4" w:space="0" w:color="auto"/>
              <w:left w:val="single" w:sz="4" w:space="0" w:color="auto"/>
              <w:bottom w:val="single" w:sz="4" w:space="0" w:color="auto"/>
              <w:right w:val="single" w:sz="4" w:space="0" w:color="auto"/>
            </w:tcBorders>
            <w:hideMark/>
          </w:tcPr>
          <w:p w14:paraId="1F3735FF" w14:textId="0E187E72" w:rsidR="001E2B59" w:rsidRPr="001E2B59" w:rsidRDefault="001E2B59" w:rsidP="001E2B59">
            <w:pPr>
              <w:spacing w:after="0"/>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GSM modemas</w:t>
            </w:r>
          </w:p>
        </w:tc>
        <w:tc>
          <w:tcPr>
            <w:tcW w:w="1988" w:type="pct"/>
            <w:tcBorders>
              <w:top w:val="single" w:sz="4" w:space="0" w:color="auto"/>
              <w:left w:val="single" w:sz="4" w:space="0" w:color="auto"/>
              <w:bottom w:val="single" w:sz="4" w:space="0" w:color="auto"/>
              <w:right w:val="single" w:sz="4" w:space="0" w:color="auto"/>
            </w:tcBorders>
          </w:tcPr>
          <w:p w14:paraId="241F4C28" w14:textId="0A981F7E" w:rsidR="001E2B59" w:rsidRPr="001E2B59" w:rsidRDefault="001E2B59" w:rsidP="001E2B59">
            <w:pPr>
              <w:spacing w:after="200"/>
              <w:jc w:val="both"/>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Turi palaikyti GPRS 2G ir 4G (LTE Cat M1) duomenų perdavimo standartą.</w:t>
            </w:r>
          </w:p>
        </w:tc>
        <w:tc>
          <w:tcPr>
            <w:tcW w:w="1435" w:type="pct"/>
            <w:tcBorders>
              <w:top w:val="single" w:sz="4" w:space="0" w:color="auto"/>
              <w:left w:val="single" w:sz="4" w:space="0" w:color="auto"/>
              <w:bottom w:val="single" w:sz="4" w:space="0" w:color="auto"/>
              <w:right w:val="single" w:sz="4" w:space="0" w:color="auto"/>
            </w:tcBorders>
          </w:tcPr>
          <w:p w14:paraId="4C055FAD" w14:textId="77777777" w:rsidR="001E2B59" w:rsidRPr="0028211B" w:rsidRDefault="001E2B59" w:rsidP="001E2B59">
            <w:pPr>
              <w:spacing w:after="200"/>
              <w:jc w:val="both"/>
              <w:rPr>
                <w:rFonts w:ascii="Times New Roman" w:eastAsia="Calibri" w:hAnsi="Times New Roman" w:cs="Times New Roman"/>
                <w:bCs/>
                <w:sz w:val="24"/>
                <w:szCs w:val="24"/>
                <w:lang w:eastAsia="en-US"/>
              </w:rPr>
            </w:pPr>
          </w:p>
        </w:tc>
      </w:tr>
      <w:tr w:rsidR="001E2B59" w:rsidRPr="0028211B" w14:paraId="704D8CDF" w14:textId="053457B4" w:rsidTr="001E2B59">
        <w:tc>
          <w:tcPr>
            <w:tcW w:w="277" w:type="pct"/>
            <w:tcBorders>
              <w:top w:val="single" w:sz="4" w:space="0" w:color="auto"/>
              <w:left w:val="single" w:sz="4" w:space="0" w:color="auto"/>
              <w:bottom w:val="single" w:sz="4" w:space="0" w:color="auto"/>
              <w:right w:val="single" w:sz="4" w:space="0" w:color="auto"/>
            </w:tcBorders>
          </w:tcPr>
          <w:p w14:paraId="77D4E495" w14:textId="77777777" w:rsidR="001E2B59" w:rsidRPr="0028211B" w:rsidRDefault="001E2B59"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300" w:type="pct"/>
            <w:tcBorders>
              <w:top w:val="single" w:sz="4" w:space="0" w:color="auto"/>
              <w:left w:val="single" w:sz="4" w:space="0" w:color="auto"/>
              <w:bottom w:val="single" w:sz="4" w:space="0" w:color="auto"/>
              <w:right w:val="single" w:sz="4" w:space="0" w:color="auto"/>
            </w:tcBorders>
            <w:hideMark/>
          </w:tcPr>
          <w:p w14:paraId="3D522E1A" w14:textId="682333DC" w:rsidR="001E2B59" w:rsidRPr="001E2B59" w:rsidRDefault="001E2B59" w:rsidP="001E2B59">
            <w:pPr>
              <w:spacing w:after="200"/>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GPS imtuvas</w:t>
            </w:r>
          </w:p>
        </w:tc>
        <w:tc>
          <w:tcPr>
            <w:tcW w:w="1988" w:type="pct"/>
            <w:tcBorders>
              <w:top w:val="single" w:sz="4" w:space="0" w:color="auto"/>
              <w:left w:val="single" w:sz="4" w:space="0" w:color="auto"/>
              <w:bottom w:val="single" w:sz="4" w:space="0" w:color="auto"/>
              <w:right w:val="single" w:sz="4" w:space="0" w:color="auto"/>
            </w:tcBorders>
            <w:hideMark/>
          </w:tcPr>
          <w:p w14:paraId="14BF6C98" w14:textId="15EB1955" w:rsidR="001E2B59" w:rsidRPr="001E2B59" w:rsidRDefault="001E2B59" w:rsidP="001E2B59">
            <w:pPr>
              <w:spacing w:after="0"/>
              <w:jc w:val="both"/>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 xml:space="preserve">ne mažiau 20 kanalų </w:t>
            </w:r>
          </w:p>
        </w:tc>
        <w:tc>
          <w:tcPr>
            <w:tcW w:w="1435" w:type="pct"/>
            <w:tcBorders>
              <w:top w:val="single" w:sz="4" w:space="0" w:color="auto"/>
              <w:left w:val="single" w:sz="4" w:space="0" w:color="auto"/>
              <w:bottom w:val="single" w:sz="4" w:space="0" w:color="auto"/>
              <w:right w:val="single" w:sz="4" w:space="0" w:color="auto"/>
            </w:tcBorders>
          </w:tcPr>
          <w:p w14:paraId="44153E6D" w14:textId="77777777" w:rsidR="001E2B59" w:rsidRPr="0028211B" w:rsidRDefault="001E2B59" w:rsidP="001E2B59">
            <w:pPr>
              <w:spacing w:after="0"/>
              <w:jc w:val="both"/>
              <w:rPr>
                <w:rFonts w:ascii="Times New Roman" w:eastAsia="Calibri" w:hAnsi="Times New Roman" w:cs="Times New Roman"/>
                <w:bCs/>
                <w:sz w:val="24"/>
                <w:szCs w:val="24"/>
                <w:lang w:eastAsia="en-US"/>
              </w:rPr>
            </w:pPr>
          </w:p>
        </w:tc>
      </w:tr>
      <w:tr w:rsidR="001E2B59" w:rsidRPr="0028211B" w14:paraId="753BF850" w14:textId="7E08B19D" w:rsidTr="001E2B59">
        <w:tc>
          <w:tcPr>
            <w:tcW w:w="277" w:type="pct"/>
            <w:tcBorders>
              <w:top w:val="single" w:sz="4" w:space="0" w:color="auto"/>
              <w:left w:val="single" w:sz="4" w:space="0" w:color="auto"/>
              <w:bottom w:val="single" w:sz="4" w:space="0" w:color="auto"/>
              <w:right w:val="single" w:sz="4" w:space="0" w:color="auto"/>
            </w:tcBorders>
          </w:tcPr>
          <w:p w14:paraId="6A223681" w14:textId="77777777" w:rsidR="001E2B59" w:rsidRPr="0028211B" w:rsidRDefault="001E2B59"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300" w:type="pct"/>
            <w:tcBorders>
              <w:top w:val="single" w:sz="4" w:space="0" w:color="auto"/>
              <w:left w:val="single" w:sz="4" w:space="0" w:color="auto"/>
              <w:bottom w:val="single" w:sz="4" w:space="0" w:color="auto"/>
              <w:right w:val="single" w:sz="4" w:space="0" w:color="auto"/>
            </w:tcBorders>
            <w:hideMark/>
          </w:tcPr>
          <w:p w14:paraId="3D91D77E" w14:textId="2A178DCF" w:rsidR="001E2B59" w:rsidRPr="001E2B59" w:rsidRDefault="001E2B59" w:rsidP="001E2B59">
            <w:pPr>
              <w:spacing w:after="200"/>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CAN</w:t>
            </w:r>
          </w:p>
        </w:tc>
        <w:tc>
          <w:tcPr>
            <w:tcW w:w="1988" w:type="pct"/>
            <w:tcBorders>
              <w:top w:val="single" w:sz="4" w:space="0" w:color="auto"/>
              <w:left w:val="single" w:sz="4" w:space="0" w:color="auto"/>
              <w:bottom w:val="single" w:sz="4" w:space="0" w:color="auto"/>
              <w:right w:val="single" w:sz="4" w:space="0" w:color="auto"/>
            </w:tcBorders>
            <w:hideMark/>
          </w:tcPr>
          <w:p w14:paraId="1F04D471" w14:textId="1A9BC3C3" w:rsidR="001E2B59" w:rsidRPr="001E2B59" w:rsidRDefault="001E2B59" w:rsidP="001E2B59">
            <w:pPr>
              <w:spacing w:after="0"/>
              <w:jc w:val="both"/>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Turi būti galimybė nuskaityti duomenis per CAN magistralę. Nuskaityti duomenys per telemetrinį įrenginį turi būti perduoti į duomenų serverį.</w:t>
            </w:r>
          </w:p>
        </w:tc>
        <w:tc>
          <w:tcPr>
            <w:tcW w:w="1435" w:type="pct"/>
            <w:tcBorders>
              <w:top w:val="single" w:sz="4" w:space="0" w:color="auto"/>
              <w:left w:val="single" w:sz="4" w:space="0" w:color="auto"/>
              <w:bottom w:val="single" w:sz="4" w:space="0" w:color="auto"/>
              <w:right w:val="single" w:sz="4" w:space="0" w:color="auto"/>
            </w:tcBorders>
          </w:tcPr>
          <w:p w14:paraId="2E92C1F5" w14:textId="77777777" w:rsidR="001E2B59" w:rsidRPr="0028211B" w:rsidRDefault="001E2B59" w:rsidP="001E2B59">
            <w:pPr>
              <w:spacing w:after="0"/>
              <w:jc w:val="both"/>
              <w:rPr>
                <w:rFonts w:ascii="Times New Roman" w:eastAsia="Calibri" w:hAnsi="Times New Roman" w:cs="Times New Roman"/>
                <w:bCs/>
                <w:sz w:val="24"/>
                <w:szCs w:val="24"/>
                <w:lang w:eastAsia="en-US"/>
              </w:rPr>
            </w:pPr>
          </w:p>
        </w:tc>
      </w:tr>
      <w:tr w:rsidR="001E2B59" w:rsidRPr="0028211B" w14:paraId="599BB475" w14:textId="4F279976" w:rsidTr="001E2B59">
        <w:tc>
          <w:tcPr>
            <w:tcW w:w="277" w:type="pct"/>
            <w:tcBorders>
              <w:top w:val="single" w:sz="4" w:space="0" w:color="auto"/>
              <w:left w:val="single" w:sz="4" w:space="0" w:color="auto"/>
              <w:bottom w:val="single" w:sz="4" w:space="0" w:color="auto"/>
              <w:right w:val="single" w:sz="4" w:space="0" w:color="auto"/>
            </w:tcBorders>
          </w:tcPr>
          <w:p w14:paraId="18B1FECA" w14:textId="77777777" w:rsidR="001E2B59" w:rsidRPr="0028211B" w:rsidRDefault="001E2B59"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300" w:type="pct"/>
            <w:tcBorders>
              <w:top w:val="single" w:sz="4" w:space="0" w:color="auto"/>
              <w:left w:val="single" w:sz="4" w:space="0" w:color="auto"/>
              <w:bottom w:val="single" w:sz="4" w:space="0" w:color="auto"/>
              <w:right w:val="single" w:sz="4" w:space="0" w:color="auto"/>
            </w:tcBorders>
          </w:tcPr>
          <w:p w14:paraId="7F884A3E" w14:textId="15BDE826" w:rsidR="001E2B59" w:rsidRPr="001E2B59" w:rsidRDefault="001E2B59" w:rsidP="001E2B59">
            <w:pPr>
              <w:spacing w:after="200"/>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Autentifikacija</w:t>
            </w:r>
          </w:p>
        </w:tc>
        <w:tc>
          <w:tcPr>
            <w:tcW w:w="1988" w:type="pct"/>
            <w:tcBorders>
              <w:top w:val="single" w:sz="4" w:space="0" w:color="auto"/>
              <w:left w:val="nil"/>
              <w:bottom w:val="single" w:sz="4" w:space="0" w:color="auto"/>
              <w:right w:val="single" w:sz="4" w:space="0" w:color="auto"/>
            </w:tcBorders>
          </w:tcPr>
          <w:p w14:paraId="2A953BF0" w14:textId="0ADF6C8E" w:rsidR="001E2B59" w:rsidRPr="001E2B59" w:rsidRDefault="001E2B59" w:rsidP="001E2B59">
            <w:pPr>
              <w:spacing w:after="0"/>
              <w:jc w:val="both"/>
              <w:rPr>
                <w:rFonts w:ascii="Times New Roman" w:eastAsia="Calibri" w:hAnsi="Times New Roman" w:cs="Times New Roman"/>
                <w:bCs/>
                <w:sz w:val="24"/>
                <w:szCs w:val="24"/>
                <w:lang w:eastAsia="en-US"/>
              </w:rPr>
            </w:pPr>
            <w:r w:rsidRPr="001E2B59">
              <w:rPr>
                <w:rFonts w:ascii="Times New Roman" w:hAnsi="Times New Roman" w:cs="Times New Roman"/>
                <w:sz w:val="24"/>
                <w:szCs w:val="24"/>
              </w:rPr>
              <w:t xml:space="preserve">RF ID kortelių skaitytuvas (garsinis) automobilio vairuotojui autentifikuoti </w:t>
            </w:r>
            <w:r w:rsidRPr="001E2B59">
              <w:rPr>
                <w:rFonts w:ascii="Times New Roman" w:hAnsi="Times New Roman" w:cs="Times New Roman"/>
                <w:sz w:val="24"/>
                <w:szCs w:val="24"/>
              </w:rPr>
              <w:lastRenderedPageBreak/>
              <w:t>save naudojant RF ID 13,56 MHz kortelę.</w:t>
            </w:r>
          </w:p>
        </w:tc>
        <w:tc>
          <w:tcPr>
            <w:tcW w:w="1435" w:type="pct"/>
            <w:tcBorders>
              <w:top w:val="single" w:sz="4" w:space="0" w:color="auto"/>
              <w:left w:val="single" w:sz="4" w:space="0" w:color="auto"/>
              <w:bottom w:val="single" w:sz="4" w:space="0" w:color="auto"/>
              <w:right w:val="single" w:sz="4" w:space="0" w:color="auto"/>
            </w:tcBorders>
          </w:tcPr>
          <w:p w14:paraId="3D372C51" w14:textId="77777777" w:rsidR="001E2B59" w:rsidRPr="0028211B" w:rsidRDefault="001E2B59" w:rsidP="001E2B59">
            <w:pPr>
              <w:spacing w:after="0"/>
              <w:jc w:val="both"/>
              <w:rPr>
                <w:rFonts w:ascii="Times New Roman" w:eastAsia="Calibri" w:hAnsi="Times New Roman" w:cs="Times New Roman"/>
                <w:bCs/>
                <w:sz w:val="24"/>
                <w:szCs w:val="24"/>
                <w:lang w:eastAsia="en-US"/>
              </w:rPr>
            </w:pPr>
          </w:p>
        </w:tc>
      </w:tr>
      <w:tr w:rsidR="001E2B59" w:rsidRPr="0028211B" w14:paraId="0391DE84" w14:textId="08AC0136" w:rsidTr="001E2B59">
        <w:tc>
          <w:tcPr>
            <w:tcW w:w="277" w:type="pct"/>
            <w:tcBorders>
              <w:top w:val="single" w:sz="4" w:space="0" w:color="auto"/>
              <w:left w:val="single" w:sz="4" w:space="0" w:color="auto"/>
              <w:bottom w:val="single" w:sz="4" w:space="0" w:color="auto"/>
              <w:right w:val="single" w:sz="4" w:space="0" w:color="auto"/>
            </w:tcBorders>
          </w:tcPr>
          <w:p w14:paraId="4566D82D" w14:textId="77777777" w:rsidR="001E2B59" w:rsidRPr="0028211B" w:rsidRDefault="001E2B59"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300" w:type="pct"/>
            <w:tcBorders>
              <w:top w:val="single" w:sz="4" w:space="0" w:color="auto"/>
              <w:left w:val="single" w:sz="4" w:space="0" w:color="auto"/>
              <w:bottom w:val="single" w:sz="4" w:space="0" w:color="auto"/>
              <w:right w:val="single" w:sz="4" w:space="0" w:color="auto"/>
            </w:tcBorders>
          </w:tcPr>
          <w:p w14:paraId="158010DD" w14:textId="1277EAFD" w:rsidR="001E2B59" w:rsidRPr="001E2B59" w:rsidRDefault="001E2B59" w:rsidP="001E2B59">
            <w:pPr>
              <w:spacing w:after="200"/>
              <w:rPr>
                <w:rFonts w:ascii="Times New Roman" w:eastAsia="Calibri" w:hAnsi="Times New Roman" w:cs="Times New Roman"/>
                <w:bCs/>
                <w:sz w:val="24"/>
                <w:szCs w:val="24"/>
                <w:lang w:eastAsia="en-US"/>
              </w:rPr>
            </w:pPr>
            <w:r w:rsidRPr="001E2B59">
              <w:rPr>
                <w:rFonts w:ascii="Times New Roman" w:eastAsia="Calibri" w:hAnsi="Times New Roman" w:cs="Times New Roman"/>
                <w:bCs/>
                <w:sz w:val="24"/>
                <w:szCs w:val="24"/>
              </w:rPr>
              <w:t>Papildomos įrangos būsenos fiksavimas</w:t>
            </w:r>
          </w:p>
        </w:tc>
        <w:tc>
          <w:tcPr>
            <w:tcW w:w="1988" w:type="pct"/>
            <w:tcBorders>
              <w:top w:val="single" w:sz="4" w:space="0" w:color="auto"/>
              <w:left w:val="nil"/>
              <w:bottom w:val="single" w:sz="4" w:space="0" w:color="auto"/>
              <w:right w:val="single" w:sz="4" w:space="0" w:color="auto"/>
            </w:tcBorders>
            <w:vAlign w:val="center"/>
          </w:tcPr>
          <w:p w14:paraId="6D13B1F1" w14:textId="1C50FAAD" w:rsidR="001E2B59" w:rsidRPr="001E2B59" w:rsidRDefault="001E2B59" w:rsidP="001E2B59">
            <w:pPr>
              <w:spacing w:after="0"/>
              <w:jc w:val="both"/>
              <w:rPr>
                <w:rFonts w:ascii="Times New Roman" w:eastAsia="Calibri" w:hAnsi="Times New Roman" w:cs="Times New Roman"/>
                <w:bCs/>
                <w:sz w:val="24"/>
                <w:szCs w:val="24"/>
                <w:lang w:eastAsia="en-US"/>
              </w:rPr>
            </w:pPr>
            <w:r w:rsidRPr="001E2B59">
              <w:rPr>
                <w:rFonts w:ascii="Times New Roman" w:eastAsia="Calibri" w:hAnsi="Times New Roman" w:cs="Times New Roman"/>
                <w:bCs/>
                <w:sz w:val="24"/>
                <w:szCs w:val="24"/>
              </w:rPr>
              <w:t>Turi būti fiksuojama ir į duomenų serverį perduodama švyturėlių būsena.</w:t>
            </w:r>
          </w:p>
        </w:tc>
        <w:tc>
          <w:tcPr>
            <w:tcW w:w="1435" w:type="pct"/>
            <w:tcBorders>
              <w:top w:val="single" w:sz="4" w:space="0" w:color="auto"/>
              <w:left w:val="single" w:sz="4" w:space="0" w:color="auto"/>
              <w:bottom w:val="single" w:sz="4" w:space="0" w:color="auto"/>
              <w:right w:val="single" w:sz="4" w:space="0" w:color="auto"/>
            </w:tcBorders>
          </w:tcPr>
          <w:p w14:paraId="49B729AB" w14:textId="77777777" w:rsidR="001E2B59" w:rsidRPr="0028211B" w:rsidRDefault="001E2B59" w:rsidP="001E2B59">
            <w:pPr>
              <w:spacing w:after="0"/>
              <w:jc w:val="both"/>
              <w:rPr>
                <w:rFonts w:ascii="Times New Roman" w:eastAsia="Calibri" w:hAnsi="Times New Roman" w:cs="Times New Roman"/>
                <w:bCs/>
                <w:sz w:val="24"/>
                <w:szCs w:val="24"/>
                <w:lang w:eastAsia="en-US"/>
              </w:rPr>
            </w:pPr>
          </w:p>
        </w:tc>
      </w:tr>
      <w:tr w:rsidR="001E2B59" w:rsidRPr="0028211B" w14:paraId="5DFE0C9B" w14:textId="12C64FAE" w:rsidTr="001E2B59">
        <w:tc>
          <w:tcPr>
            <w:tcW w:w="277" w:type="pct"/>
            <w:tcBorders>
              <w:top w:val="single" w:sz="4" w:space="0" w:color="auto"/>
              <w:left w:val="single" w:sz="4" w:space="0" w:color="auto"/>
              <w:bottom w:val="single" w:sz="4" w:space="0" w:color="auto"/>
              <w:right w:val="single" w:sz="4" w:space="0" w:color="auto"/>
            </w:tcBorders>
          </w:tcPr>
          <w:p w14:paraId="0E1227F3" w14:textId="77777777" w:rsidR="001E2B59" w:rsidRPr="0028211B" w:rsidRDefault="001E2B59"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300" w:type="pct"/>
            <w:tcBorders>
              <w:top w:val="single" w:sz="4" w:space="0" w:color="auto"/>
              <w:left w:val="single" w:sz="4" w:space="0" w:color="auto"/>
              <w:bottom w:val="single" w:sz="4" w:space="0" w:color="auto"/>
              <w:right w:val="single" w:sz="4" w:space="0" w:color="auto"/>
            </w:tcBorders>
          </w:tcPr>
          <w:p w14:paraId="69935F61" w14:textId="3FCDD764" w:rsidR="001E2B59" w:rsidRPr="001E2B59" w:rsidRDefault="001E2B59" w:rsidP="001E2B59">
            <w:pPr>
              <w:spacing w:after="200"/>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Parametrai fiksuojami  realiu laiku</w:t>
            </w:r>
          </w:p>
        </w:tc>
        <w:tc>
          <w:tcPr>
            <w:tcW w:w="1988" w:type="pct"/>
            <w:tcBorders>
              <w:top w:val="single" w:sz="4" w:space="0" w:color="auto"/>
              <w:left w:val="single" w:sz="4" w:space="0" w:color="auto"/>
              <w:bottom w:val="single" w:sz="4" w:space="0" w:color="auto"/>
              <w:right w:val="single" w:sz="4" w:space="0" w:color="auto"/>
            </w:tcBorders>
            <w:vAlign w:val="center"/>
          </w:tcPr>
          <w:p w14:paraId="55BEFEBA" w14:textId="0F63CF43" w:rsidR="001E2B59" w:rsidRPr="001E2B59" w:rsidRDefault="001E2B59" w:rsidP="001E2B59">
            <w:pPr>
              <w:spacing w:after="0"/>
              <w:jc w:val="both"/>
              <w:rPr>
                <w:rFonts w:ascii="Times New Roman" w:eastAsia="Calibri" w:hAnsi="Times New Roman" w:cs="Times New Roman"/>
                <w:bCs/>
                <w:sz w:val="24"/>
                <w:szCs w:val="24"/>
                <w:lang w:eastAsia="en-US"/>
              </w:rPr>
            </w:pPr>
            <w:r w:rsidRPr="001E2B59">
              <w:rPr>
                <w:rFonts w:ascii="Times New Roman" w:eastAsia="Calibri" w:hAnsi="Times New Roman" w:cs="Times New Roman"/>
                <w:bCs/>
                <w:sz w:val="24"/>
                <w:szCs w:val="24"/>
              </w:rPr>
              <w:t>Laikas, greitis, judėjimo kryptis, GPS koordinatės, degimo  būsena ir jos trukmė, odometro parodymai, kuro kiekis bake, vairuotojo autentifikacijos  duomenys, švyturėlių būsena.</w:t>
            </w:r>
          </w:p>
        </w:tc>
        <w:tc>
          <w:tcPr>
            <w:tcW w:w="1435" w:type="pct"/>
            <w:tcBorders>
              <w:top w:val="single" w:sz="4" w:space="0" w:color="auto"/>
              <w:left w:val="single" w:sz="4" w:space="0" w:color="auto"/>
              <w:bottom w:val="single" w:sz="4" w:space="0" w:color="auto"/>
              <w:right w:val="single" w:sz="4" w:space="0" w:color="auto"/>
            </w:tcBorders>
          </w:tcPr>
          <w:p w14:paraId="5CEB6F6C" w14:textId="77777777" w:rsidR="001E2B59" w:rsidRPr="0028211B" w:rsidRDefault="001E2B59" w:rsidP="001E2B59">
            <w:pPr>
              <w:spacing w:after="0"/>
              <w:jc w:val="both"/>
              <w:rPr>
                <w:rFonts w:ascii="Times New Roman" w:eastAsia="Calibri" w:hAnsi="Times New Roman" w:cs="Times New Roman"/>
                <w:bCs/>
                <w:sz w:val="24"/>
                <w:szCs w:val="24"/>
                <w:lang w:eastAsia="en-US"/>
              </w:rPr>
            </w:pPr>
          </w:p>
        </w:tc>
      </w:tr>
      <w:tr w:rsidR="001E2B59" w:rsidRPr="0028211B" w14:paraId="00BE74E7" w14:textId="4F1E5854" w:rsidTr="001E2B59">
        <w:tc>
          <w:tcPr>
            <w:tcW w:w="277" w:type="pct"/>
            <w:tcBorders>
              <w:top w:val="single" w:sz="4" w:space="0" w:color="auto"/>
              <w:left w:val="single" w:sz="4" w:space="0" w:color="auto"/>
              <w:bottom w:val="single" w:sz="4" w:space="0" w:color="auto"/>
              <w:right w:val="single" w:sz="4" w:space="0" w:color="auto"/>
            </w:tcBorders>
          </w:tcPr>
          <w:p w14:paraId="76366CB3" w14:textId="77777777" w:rsidR="001E2B59" w:rsidRPr="0028211B" w:rsidRDefault="001E2B59"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300" w:type="pct"/>
            <w:tcBorders>
              <w:top w:val="single" w:sz="4" w:space="0" w:color="auto"/>
              <w:left w:val="single" w:sz="4" w:space="0" w:color="auto"/>
              <w:bottom w:val="single" w:sz="4" w:space="0" w:color="auto"/>
              <w:right w:val="single" w:sz="4" w:space="0" w:color="auto"/>
            </w:tcBorders>
            <w:hideMark/>
          </w:tcPr>
          <w:p w14:paraId="20F4F96E" w14:textId="096B0B11" w:rsidR="001E2B59" w:rsidRPr="001E2B59" w:rsidRDefault="001E2B59" w:rsidP="001E2B59">
            <w:pPr>
              <w:spacing w:after="200"/>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Priedai</w:t>
            </w:r>
          </w:p>
        </w:tc>
        <w:tc>
          <w:tcPr>
            <w:tcW w:w="1988" w:type="pct"/>
            <w:tcBorders>
              <w:top w:val="single" w:sz="4" w:space="0" w:color="auto"/>
              <w:left w:val="single" w:sz="4" w:space="0" w:color="auto"/>
              <w:bottom w:val="single" w:sz="4" w:space="0" w:color="auto"/>
              <w:right w:val="single" w:sz="4" w:space="0" w:color="auto"/>
            </w:tcBorders>
            <w:hideMark/>
          </w:tcPr>
          <w:p w14:paraId="7111A1BD" w14:textId="539EFC0F" w:rsidR="001E2B59" w:rsidRPr="001E2B59" w:rsidRDefault="001E2B59" w:rsidP="001E2B59">
            <w:pPr>
              <w:spacing w:after="200"/>
              <w:jc w:val="both"/>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Visi priedai, reikalingi techninei ir programinei įrangai funkcionuoti. (Pvz. antenos, akumuliatoriai, laikikliai, laidai ir t.t.)</w:t>
            </w:r>
          </w:p>
        </w:tc>
        <w:tc>
          <w:tcPr>
            <w:tcW w:w="1435" w:type="pct"/>
            <w:tcBorders>
              <w:top w:val="single" w:sz="4" w:space="0" w:color="auto"/>
              <w:left w:val="single" w:sz="4" w:space="0" w:color="auto"/>
              <w:bottom w:val="single" w:sz="4" w:space="0" w:color="auto"/>
              <w:right w:val="single" w:sz="4" w:space="0" w:color="auto"/>
            </w:tcBorders>
          </w:tcPr>
          <w:p w14:paraId="5A2F5D0A" w14:textId="77777777" w:rsidR="001E2B59" w:rsidRPr="0028211B" w:rsidRDefault="001E2B59" w:rsidP="001E2B59">
            <w:pPr>
              <w:spacing w:after="200"/>
              <w:jc w:val="both"/>
              <w:rPr>
                <w:rFonts w:ascii="Times New Roman" w:eastAsia="Calibri" w:hAnsi="Times New Roman" w:cs="Times New Roman"/>
                <w:bCs/>
                <w:sz w:val="24"/>
                <w:szCs w:val="24"/>
                <w:lang w:eastAsia="en-US"/>
              </w:rPr>
            </w:pPr>
          </w:p>
        </w:tc>
      </w:tr>
      <w:tr w:rsidR="001E2B59" w:rsidRPr="0028211B" w14:paraId="5BF07D74" w14:textId="66113042" w:rsidTr="001E2B59">
        <w:tc>
          <w:tcPr>
            <w:tcW w:w="277" w:type="pct"/>
            <w:tcBorders>
              <w:top w:val="single" w:sz="4" w:space="0" w:color="auto"/>
              <w:left w:val="single" w:sz="4" w:space="0" w:color="auto"/>
              <w:bottom w:val="single" w:sz="4" w:space="0" w:color="auto"/>
              <w:right w:val="single" w:sz="4" w:space="0" w:color="auto"/>
            </w:tcBorders>
          </w:tcPr>
          <w:p w14:paraId="25976A3B" w14:textId="77777777" w:rsidR="001E2B59" w:rsidRPr="0028211B" w:rsidRDefault="001E2B59"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300" w:type="pct"/>
            <w:tcBorders>
              <w:top w:val="single" w:sz="4" w:space="0" w:color="auto"/>
              <w:left w:val="single" w:sz="4" w:space="0" w:color="auto"/>
              <w:bottom w:val="single" w:sz="4" w:space="0" w:color="auto"/>
              <w:right w:val="single" w:sz="4" w:space="0" w:color="auto"/>
            </w:tcBorders>
            <w:hideMark/>
          </w:tcPr>
          <w:p w14:paraId="3CD328A2" w14:textId="38D0BD91" w:rsidR="001E2B59" w:rsidRPr="001E2B59" w:rsidRDefault="001E2B59" w:rsidP="001E2B59">
            <w:pPr>
              <w:spacing w:after="200"/>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Suderinamumas</w:t>
            </w:r>
          </w:p>
        </w:tc>
        <w:tc>
          <w:tcPr>
            <w:tcW w:w="1988" w:type="pct"/>
            <w:tcBorders>
              <w:top w:val="single" w:sz="4" w:space="0" w:color="auto"/>
              <w:left w:val="single" w:sz="4" w:space="0" w:color="auto"/>
              <w:bottom w:val="single" w:sz="4" w:space="0" w:color="auto"/>
              <w:right w:val="single" w:sz="4" w:space="0" w:color="auto"/>
            </w:tcBorders>
            <w:hideMark/>
          </w:tcPr>
          <w:p w14:paraId="0BCAB3F9" w14:textId="4F2A8FC2" w:rsidR="001E2B59" w:rsidRPr="001E2B59" w:rsidRDefault="001E2B59" w:rsidP="001E2B59">
            <w:pPr>
              <w:spacing w:after="0"/>
              <w:jc w:val="both"/>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Techninė įranga turi būti pilnai suderinta su VPVS (Vieningų pajėgų valdymo sistema) ir programine įranga, naudojama LR Policijos departamento serveryje.</w:t>
            </w:r>
          </w:p>
        </w:tc>
        <w:tc>
          <w:tcPr>
            <w:tcW w:w="1435" w:type="pct"/>
            <w:tcBorders>
              <w:top w:val="single" w:sz="4" w:space="0" w:color="auto"/>
              <w:left w:val="single" w:sz="4" w:space="0" w:color="auto"/>
              <w:bottom w:val="single" w:sz="4" w:space="0" w:color="auto"/>
              <w:right w:val="single" w:sz="4" w:space="0" w:color="auto"/>
            </w:tcBorders>
          </w:tcPr>
          <w:p w14:paraId="3C7535D5" w14:textId="77777777" w:rsidR="001E2B59" w:rsidRPr="0028211B" w:rsidRDefault="001E2B59" w:rsidP="001E2B59">
            <w:pPr>
              <w:spacing w:after="0"/>
              <w:jc w:val="both"/>
              <w:rPr>
                <w:rFonts w:ascii="Times New Roman" w:eastAsia="Calibri" w:hAnsi="Times New Roman" w:cs="Times New Roman"/>
                <w:bCs/>
                <w:sz w:val="24"/>
                <w:szCs w:val="24"/>
                <w:lang w:eastAsia="en-US"/>
              </w:rPr>
            </w:pPr>
          </w:p>
        </w:tc>
      </w:tr>
      <w:tr w:rsidR="001E2B59" w:rsidRPr="0028211B" w14:paraId="36EF2304" w14:textId="779F0EC2" w:rsidTr="001E2B59">
        <w:tc>
          <w:tcPr>
            <w:tcW w:w="277" w:type="pct"/>
            <w:tcBorders>
              <w:top w:val="single" w:sz="4" w:space="0" w:color="auto"/>
              <w:left w:val="single" w:sz="4" w:space="0" w:color="auto"/>
              <w:bottom w:val="single" w:sz="4" w:space="0" w:color="auto"/>
              <w:right w:val="single" w:sz="4" w:space="0" w:color="auto"/>
            </w:tcBorders>
          </w:tcPr>
          <w:p w14:paraId="3409C0B4" w14:textId="77777777" w:rsidR="001E2B59" w:rsidRPr="0028211B" w:rsidRDefault="001E2B59"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300" w:type="pct"/>
            <w:tcBorders>
              <w:top w:val="single" w:sz="4" w:space="0" w:color="auto"/>
              <w:left w:val="single" w:sz="4" w:space="0" w:color="auto"/>
              <w:bottom w:val="single" w:sz="4" w:space="0" w:color="auto"/>
              <w:right w:val="single" w:sz="4" w:space="0" w:color="auto"/>
            </w:tcBorders>
            <w:hideMark/>
          </w:tcPr>
          <w:p w14:paraId="75329300" w14:textId="7A193869" w:rsidR="001E2B59" w:rsidRPr="001E2B59" w:rsidRDefault="001E2B59" w:rsidP="001E2B59">
            <w:pPr>
              <w:spacing w:after="200"/>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Atitikimas Europos Sąjungos direktyvoms</w:t>
            </w:r>
          </w:p>
        </w:tc>
        <w:tc>
          <w:tcPr>
            <w:tcW w:w="1988" w:type="pct"/>
            <w:tcBorders>
              <w:top w:val="single" w:sz="4" w:space="0" w:color="auto"/>
              <w:left w:val="single" w:sz="4" w:space="0" w:color="auto"/>
              <w:bottom w:val="single" w:sz="4" w:space="0" w:color="auto"/>
              <w:right w:val="single" w:sz="4" w:space="0" w:color="auto"/>
            </w:tcBorders>
            <w:hideMark/>
          </w:tcPr>
          <w:p w14:paraId="7AB1A202" w14:textId="77777777" w:rsidR="001E2B59" w:rsidRPr="001E2B59" w:rsidRDefault="001E2B59" w:rsidP="001E2B59">
            <w:pPr>
              <w:spacing w:after="0" w:line="240" w:lineRule="auto"/>
              <w:rPr>
                <w:rFonts w:ascii="Times New Roman" w:hAnsi="Times New Roman" w:cs="Times New Roman"/>
                <w:bCs/>
                <w:sz w:val="24"/>
                <w:szCs w:val="24"/>
              </w:rPr>
            </w:pPr>
            <w:r w:rsidRPr="001E2B59">
              <w:rPr>
                <w:rFonts w:ascii="Times New Roman" w:hAnsi="Times New Roman" w:cs="Times New Roman"/>
                <w:bCs/>
                <w:sz w:val="24"/>
                <w:szCs w:val="24"/>
              </w:rPr>
              <w:t>Atitikimas Europos Sąjungos direktyvai 2006/28/EC („e-mark“ ženklas) arba lygiavertis.</w:t>
            </w:r>
          </w:p>
          <w:p w14:paraId="303E707F" w14:textId="0BA113FA" w:rsidR="001E2B59" w:rsidRPr="001E2B59" w:rsidRDefault="001E2B59" w:rsidP="001E2B59">
            <w:pPr>
              <w:spacing w:after="0"/>
              <w:jc w:val="both"/>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Atitikimas Europos Sąjungos direktyvai 1999/05/EC („CE“ ženklas) arba lygiavertis.</w:t>
            </w:r>
          </w:p>
        </w:tc>
        <w:tc>
          <w:tcPr>
            <w:tcW w:w="1435" w:type="pct"/>
            <w:tcBorders>
              <w:top w:val="single" w:sz="4" w:space="0" w:color="auto"/>
              <w:left w:val="single" w:sz="4" w:space="0" w:color="auto"/>
              <w:bottom w:val="single" w:sz="4" w:space="0" w:color="auto"/>
              <w:right w:val="single" w:sz="4" w:space="0" w:color="auto"/>
            </w:tcBorders>
          </w:tcPr>
          <w:p w14:paraId="2C061546" w14:textId="77777777" w:rsidR="001E2B59" w:rsidRPr="0028211B" w:rsidRDefault="001E2B59" w:rsidP="001E2B59">
            <w:pPr>
              <w:spacing w:after="0"/>
              <w:jc w:val="both"/>
              <w:rPr>
                <w:rFonts w:ascii="Times New Roman" w:eastAsia="Calibri" w:hAnsi="Times New Roman" w:cs="Times New Roman"/>
                <w:bCs/>
                <w:sz w:val="24"/>
                <w:szCs w:val="24"/>
                <w:lang w:eastAsia="en-US"/>
              </w:rPr>
            </w:pPr>
          </w:p>
        </w:tc>
      </w:tr>
      <w:tr w:rsidR="001E2B59" w:rsidRPr="0028211B" w14:paraId="318087FC" w14:textId="006AEE62" w:rsidTr="001E2B59">
        <w:tc>
          <w:tcPr>
            <w:tcW w:w="277" w:type="pct"/>
            <w:tcBorders>
              <w:top w:val="single" w:sz="4" w:space="0" w:color="auto"/>
              <w:left w:val="single" w:sz="4" w:space="0" w:color="auto"/>
              <w:bottom w:val="single" w:sz="4" w:space="0" w:color="auto"/>
              <w:right w:val="single" w:sz="4" w:space="0" w:color="auto"/>
            </w:tcBorders>
          </w:tcPr>
          <w:p w14:paraId="0F1F22A7" w14:textId="77777777" w:rsidR="001E2B59" w:rsidRPr="0028211B" w:rsidRDefault="001E2B59"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300" w:type="pct"/>
            <w:tcBorders>
              <w:top w:val="single" w:sz="4" w:space="0" w:color="auto"/>
              <w:left w:val="single" w:sz="4" w:space="0" w:color="auto"/>
              <w:bottom w:val="single" w:sz="4" w:space="0" w:color="auto"/>
              <w:right w:val="single" w:sz="4" w:space="0" w:color="auto"/>
            </w:tcBorders>
            <w:hideMark/>
          </w:tcPr>
          <w:p w14:paraId="38811E1C" w14:textId="271AED25" w:rsidR="001E2B59" w:rsidRPr="001E2B59" w:rsidRDefault="001E2B59" w:rsidP="001E2B59">
            <w:pPr>
              <w:spacing w:after="200"/>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Gamintojo kokybės sertifikatas</w:t>
            </w:r>
          </w:p>
        </w:tc>
        <w:tc>
          <w:tcPr>
            <w:tcW w:w="1988" w:type="pct"/>
            <w:tcBorders>
              <w:top w:val="single" w:sz="4" w:space="0" w:color="auto"/>
              <w:left w:val="single" w:sz="4" w:space="0" w:color="auto"/>
              <w:bottom w:val="single" w:sz="4" w:space="0" w:color="auto"/>
              <w:right w:val="single" w:sz="4" w:space="0" w:color="auto"/>
            </w:tcBorders>
            <w:hideMark/>
          </w:tcPr>
          <w:p w14:paraId="0A3CB263" w14:textId="13F2A10E" w:rsidR="001E2B59" w:rsidRPr="001E2B59" w:rsidRDefault="001E2B59" w:rsidP="001E2B59">
            <w:pPr>
              <w:spacing w:after="0"/>
              <w:jc w:val="both"/>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ISO9001 arba lygiavertis</w:t>
            </w:r>
          </w:p>
        </w:tc>
        <w:tc>
          <w:tcPr>
            <w:tcW w:w="1435" w:type="pct"/>
            <w:tcBorders>
              <w:top w:val="single" w:sz="4" w:space="0" w:color="auto"/>
              <w:left w:val="single" w:sz="4" w:space="0" w:color="auto"/>
              <w:bottom w:val="single" w:sz="4" w:space="0" w:color="auto"/>
              <w:right w:val="single" w:sz="4" w:space="0" w:color="auto"/>
            </w:tcBorders>
          </w:tcPr>
          <w:p w14:paraId="2147D1D0" w14:textId="77777777" w:rsidR="001E2B59" w:rsidRPr="0028211B" w:rsidRDefault="001E2B59" w:rsidP="001E2B59">
            <w:pPr>
              <w:spacing w:after="0"/>
              <w:jc w:val="both"/>
              <w:rPr>
                <w:rFonts w:ascii="Times New Roman" w:eastAsia="Calibri" w:hAnsi="Times New Roman" w:cs="Times New Roman"/>
                <w:bCs/>
                <w:sz w:val="24"/>
                <w:szCs w:val="24"/>
                <w:lang w:eastAsia="en-US"/>
              </w:rPr>
            </w:pPr>
          </w:p>
        </w:tc>
      </w:tr>
      <w:tr w:rsidR="001E2B59" w:rsidRPr="0028211B" w14:paraId="40A63DD8" w14:textId="5B48D27B" w:rsidTr="001E2B59">
        <w:tc>
          <w:tcPr>
            <w:tcW w:w="277" w:type="pct"/>
            <w:tcBorders>
              <w:top w:val="single" w:sz="4" w:space="0" w:color="auto"/>
              <w:left w:val="single" w:sz="4" w:space="0" w:color="auto"/>
              <w:bottom w:val="single" w:sz="4" w:space="0" w:color="auto"/>
              <w:right w:val="single" w:sz="4" w:space="0" w:color="auto"/>
            </w:tcBorders>
          </w:tcPr>
          <w:p w14:paraId="2AED89D1" w14:textId="77777777" w:rsidR="001E2B59" w:rsidRPr="0028211B" w:rsidRDefault="001E2B59" w:rsidP="001E2B59">
            <w:pPr>
              <w:numPr>
                <w:ilvl w:val="0"/>
                <w:numId w:val="45"/>
              </w:numPr>
              <w:spacing w:after="200" w:line="240" w:lineRule="auto"/>
              <w:jc w:val="center"/>
              <w:rPr>
                <w:rFonts w:ascii="Times New Roman" w:eastAsia="Calibri" w:hAnsi="Times New Roman" w:cs="Times New Roman"/>
                <w:bCs/>
                <w:sz w:val="24"/>
                <w:szCs w:val="24"/>
                <w:lang w:eastAsia="en-US"/>
              </w:rPr>
            </w:pPr>
          </w:p>
        </w:tc>
        <w:tc>
          <w:tcPr>
            <w:tcW w:w="1300" w:type="pct"/>
            <w:tcBorders>
              <w:top w:val="single" w:sz="4" w:space="0" w:color="auto"/>
              <w:left w:val="single" w:sz="4" w:space="0" w:color="auto"/>
              <w:bottom w:val="single" w:sz="4" w:space="0" w:color="auto"/>
              <w:right w:val="single" w:sz="4" w:space="0" w:color="auto"/>
            </w:tcBorders>
            <w:hideMark/>
          </w:tcPr>
          <w:p w14:paraId="75CCE466" w14:textId="0D21D43A" w:rsidR="001E2B59" w:rsidRPr="001E2B59" w:rsidRDefault="001E2B59" w:rsidP="001E2B59">
            <w:pPr>
              <w:spacing w:after="200"/>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Garantija</w:t>
            </w:r>
          </w:p>
        </w:tc>
        <w:tc>
          <w:tcPr>
            <w:tcW w:w="1988" w:type="pct"/>
            <w:tcBorders>
              <w:top w:val="single" w:sz="4" w:space="0" w:color="auto"/>
              <w:left w:val="single" w:sz="4" w:space="0" w:color="auto"/>
              <w:bottom w:val="single" w:sz="4" w:space="0" w:color="auto"/>
              <w:right w:val="single" w:sz="4" w:space="0" w:color="auto"/>
            </w:tcBorders>
            <w:hideMark/>
          </w:tcPr>
          <w:p w14:paraId="50631637" w14:textId="144B4F1A" w:rsidR="001E2B59" w:rsidRPr="001E2B59" w:rsidRDefault="001E2B59" w:rsidP="001E2B59">
            <w:pPr>
              <w:spacing w:after="200"/>
              <w:rPr>
                <w:rFonts w:ascii="Times New Roman" w:eastAsia="Calibri" w:hAnsi="Times New Roman" w:cs="Times New Roman"/>
                <w:bCs/>
                <w:sz w:val="24"/>
                <w:szCs w:val="24"/>
                <w:lang w:eastAsia="en-US"/>
              </w:rPr>
            </w:pPr>
            <w:r w:rsidRPr="001E2B59">
              <w:rPr>
                <w:rFonts w:ascii="Times New Roman" w:hAnsi="Times New Roman" w:cs="Times New Roman"/>
                <w:bCs/>
                <w:sz w:val="24"/>
                <w:szCs w:val="24"/>
              </w:rPr>
              <w:t>Ne mažiau kaip 24 mėn.</w:t>
            </w:r>
          </w:p>
        </w:tc>
        <w:tc>
          <w:tcPr>
            <w:tcW w:w="1435" w:type="pct"/>
            <w:tcBorders>
              <w:top w:val="single" w:sz="4" w:space="0" w:color="auto"/>
              <w:left w:val="single" w:sz="4" w:space="0" w:color="auto"/>
              <w:bottom w:val="single" w:sz="4" w:space="0" w:color="auto"/>
              <w:right w:val="single" w:sz="4" w:space="0" w:color="auto"/>
            </w:tcBorders>
          </w:tcPr>
          <w:p w14:paraId="13BFADB0" w14:textId="77777777" w:rsidR="001E2B59" w:rsidRPr="0028211B" w:rsidRDefault="001E2B59" w:rsidP="001E2B59">
            <w:pPr>
              <w:spacing w:after="200"/>
              <w:rPr>
                <w:rFonts w:ascii="Times New Roman" w:eastAsia="Calibri" w:hAnsi="Times New Roman" w:cs="Times New Roman"/>
                <w:bCs/>
                <w:sz w:val="24"/>
                <w:szCs w:val="24"/>
                <w:lang w:eastAsia="en-US"/>
              </w:rPr>
            </w:pPr>
          </w:p>
        </w:tc>
      </w:tr>
    </w:tbl>
    <w:p w14:paraId="31895C80" w14:textId="77777777" w:rsidR="001E2B59" w:rsidRDefault="001E2B59" w:rsidP="0028211B">
      <w:pPr>
        <w:spacing w:after="0" w:line="240" w:lineRule="auto"/>
        <w:ind w:firstLine="720"/>
        <w:jc w:val="center"/>
        <w:rPr>
          <w:rFonts w:ascii="Times New Roman" w:eastAsia="Times New Roman" w:hAnsi="Times New Roman" w:cs="Times New Roman"/>
          <w:b/>
          <w:sz w:val="24"/>
          <w:szCs w:val="24"/>
          <w:lang w:val="en-US"/>
        </w:rPr>
      </w:pPr>
    </w:p>
    <w:p w14:paraId="7546137D" w14:textId="54D95B1D" w:rsidR="0028211B" w:rsidRDefault="0028211B" w:rsidP="0028211B">
      <w:pPr>
        <w:spacing w:after="0" w:line="240" w:lineRule="auto"/>
        <w:ind w:firstLine="720"/>
        <w:jc w:val="center"/>
        <w:rPr>
          <w:rFonts w:ascii="Times New Roman" w:eastAsia="Times New Roman" w:hAnsi="Times New Roman" w:cs="Times New Roman"/>
          <w:b/>
          <w:sz w:val="24"/>
          <w:szCs w:val="24"/>
          <w:lang w:val="en-US"/>
        </w:rPr>
      </w:pPr>
      <w:r w:rsidRPr="0028211B">
        <w:rPr>
          <w:rFonts w:ascii="Times New Roman" w:eastAsia="Times New Roman" w:hAnsi="Times New Roman" w:cs="Times New Roman"/>
          <w:b/>
          <w:sz w:val="24"/>
          <w:szCs w:val="24"/>
          <w:lang w:val="en-US"/>
        </w:rPr>
        <w:t>AUTOMOBILINIŲ VIDEO REGISTRATORIŲ TECHNINĖ</w:t>
      </w:r>
      <w:r w:rsidR="0058169C">
        <w:rPr>
          <w:rFonts w:ascii="Times New Roman" w:eastAsia="Times New Roman" w:hAnsi="Times New Roman" w:cs="Times New Roman"/>
          <w:b/>
          <w:sz w:val="24"/>
          <w:szCs w:val="24"/>
          <w:lang w:val="en-US"/>
        </w:rPr>
        <w:t>S</w:t>
      </w:r>
      <w:r w:rsidRPr="0028211B">
        <w:rPr>
          <w:rFonts w:ascii="Times New Roman" w:eastAsia="Times New Roman" w:hAnsi="Times New Roman" w:cs="Times New Roman"/>
          <w:b/>
          <w:sz w:val="24"/>
          <w:szCs w:val="24"/>
          <w:lang w:val="en-US"/>
        </w:rPr>
        <w:t xml:space="preserve"> SPECIFIKACIJ</w:t>
      </w:r>
      <w:r w:rsidR="00036A54">
        <w:rPr>
          <w:rFonts w:ascii="Times New Roman" w:eastAsia="Times New Roman" w:hAnsi="Times New Roman" w:cs="Times New Roman"/>
          <w:b/>
          <w:sz w:val="24"/>
          <w:szCs w:val="24"/>
          <w:lang w:val="en-US"/>
        </w:rPr>
        <w:t>A</w:t>
      </w:r>
    </w:p>
    <w:p w14:paraId="05CE9566" w14:textId="77777777" w:rsidR="00036A54" w:rsidRPr="0028211B" w:rsidRDefault="00036A54" w:rsidP="0028211B">
      <w:pPr>
        <w:spacing w:after="0" w:line="240" w:lineRule="auto"/>
        <w:ind w:firstLine="720"/>
        <w:jc w:val="center"/>
        <w:rPr>
          <w:rFonts w:ascii="Times New Roman" w:eastAsia="Times New Roman" w:hAnsi="Times New Roman" w:cs="Times New Roman"/>
          <w:b/>
          <w:sz w:val="24"/>
          <w:szCs w:val="24"/>
          <w:lang w:val="en-US"/>
        </w:rPr>
      </w:pPr>
    </w:p>
    <w:tbl>
      <w:tblPr>
        <w:tblW w:w="1049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805"/>
        <w:gridCol w:w="2976"/>
      </w:tblGrid>
      <w:tr w:rsidR="00036A54" w:rsidRPr="00036A54" w14:paraId="5652E80D" w14:textId="77777777" w:rsidTr="001E2B59">
        <w:trPr>
          <w:trHeight w:val="867"/>
        </w:trPr>
        <w:tc>
          <w:tcPr>
            <w:tcW w:w="709" w:type="dxa"/>
            <w:tcBorders>
              <w:top w:val="single" w:sz="4" w:space="0" w:color="auto"/>
              <w:left w:val="single" w:sz="4" w:space="0" w:color="auto"/>
              <w:bottom w:val="single" w:sz="4" w:space="0" w:color="auto"/>
              <w:right w:val="single" w:sz="4" w:space="0" w:color="auto"/>
            </w:tcBorders>
            <w:vAlign w:val="center"/>
          </w:tcPr>
          <w:p w14:paraId="3AE5B9D3" w14:textId="77777777" w:rsidR="00036A54" w:rsidRPr="00036A54" w:rsidRDefault="00036A54" w:rsidP="00036A54">
            <w:pPr>
              <w:spacing w:after="0" w:line="240" w:lineRule="auto"/>
              <w:jc w:val="center"/>
              <w:rPr>
                <w:rFonts w:ascii="Times New Roman" w:eastAsia="Times New Roman" w:hAnsi="Times New Roman" w:cs="Times New Roman"/>
                <w:b/>
                <w:bCs/>
                <w:sz w:val="24"/>
                <w:szCs w:val="24"/>
              </w:rPr>
            </w:pPr>
            <w:r w:rsidRPr="00036A54">
              <w:rPr>
                <w:rFonts w:ascii="Times New Roman" w:eastAsia="Times New Roman" w:hAnsi="Times New Roman" w:cs="Times New Roman"/>
                <w:b/>
                <w:bCs/>
                <w:sz w:val="24"/>
                <w:szCs w:val="24"/>
              </w:rPr>
              <w:t>Eil.</w:t>
            </w:r>
          </w:p>
          <w:p w14:paraId="1A16B0A5" w14:textId="77777777" w:rsidR="00036A54" w:rsidRPr="00036A54" w:rsidRDefault="00036A54" w:rsidP="00036A54">
            <w:pPr>
              <w:spacing w:after="0" w:line="240" w:lineRule="auto"/>
              <w:jc w:val="center"/>
              <w:rPr>
                <w:rFonts w:ascii="Times New Roman" w:eastAsia="Times New Roman" w:hAnsi="Times New Roman" w:cs="Times New Roman"/>
                <w:b/>
                <w:bCs/>
                <w:sz w:val="24"/>
                <w:szCs w:val="24"/>
              </w:rPr>
            </w:pPr>
            <w:r w:rsidRPr="00036A54">
              <w:rPr>
                <w:rFonts w:ascii="Times New Roman" w:eastAsia="Times New Roman" w:hAnsi="Times New Roman" w:cs="Times New Roman"/>
                <w:b/>
                <w:bCs/>
                <w:sz w:val="24"/>
                <w:szCs w:val="24"/>
              </w:rPr>
              <w:t>Nr.</w:t>
            </w:r>
          </w:p>
        </w:tc>
        <w:tc>
          <w:tcPr>
            <w:tcW w:w="6805" w:type="dxa"/>
            <w:tcBorders>
              <w:top w:val="single" w:sz="4" w:space="0" w:color="auto"/>
              <w:left w:val="single" w:sz="4" w:space="0" w:color="auto"/>
              <w:bottom w:val="single" w:sz="4" w:space="0" w:color="auto"/>
              <w:right w:val="single" w:sz="4" w:space="0" w:color="auto"/>
            </w:tcBorders>
            <w:vAlign w:val="center"/>
            <w:hideMark/>
          </w:tcPr>
          <w:p w14:paraId="73835E04" w14:textId="77777777" w:rsidR="00036A54" w:rsidRPr="00036A54" w:rsidRDefault="00036A54" w:rsidP="00036A54">
            <w:pPr>
              <w:spacing w:after="0" w:line="240" w:lineRule="auto"/>
              <w:jc w:val="center"/>
              <w:rPr>
                <w:rFonts w:ascii="Times New Roman" w:eastAsia="Times New Roman" w:hAnsi="Times New Roman" w:cs="Times New Roman"/>
                <w:b/>
                <w:bCs/>
                <w:smallCaps/>
                <w:sz w:val="24"/>
                <w:szCs w:val="24"/>
              </w:rPr>
            </w:pPr>
            <w:r w:rsidRPr="00036A54">
              <w:rPr>
                <w:rFonts w:ascii="Times New Roman" w:eastAsia="Times New Roman" w:hAnsi="Times New Roman" w:cs="Times New Roman"/>
                <w:b/>
                <w:bCs/>
                <w:sz w:val="24"/>
                <w:szCs w:val="24"/>
              </w:rPr>
              <w:t>Techniniai rodikliai, modelis, gamintojas, pavadinimas</w:t>
            </w:r>
          </w:p>
        </w:tc>
        <w:tc>
          <w:tcPr>
            <w:tcW w:w="2976" w:type="dxa"/>
          </w:tcPr>
          <w:p w14:paraId="11BAA283" w14:textId="77777777" w:rsidR="00036A54" w:rsidRPr="00036A54" w:rsidRDefault="00036A54" w:rsidP="00036A54">
            <w:pPr>
              <w:spacing w:after="0" w:line="240" w:lineRule="auto"/>
              <w:jc w:val="both"/>
              <w:rPr>
                <w:rFonts w:ascii="Times New Roman" w:eastAsia="Times New Roman" w:hAnsi="Times New Roman" w:cs="Times New Roman"/>
                <w:b/>
                <w:bCs/>
                <w:sz w:val="24"/>
                <w:szCs w:val="24"/>
              </w:rPr>
            </w:pPr>
            <w:r w:rsidRPr="00036A54">
              <w:rPr>
                <w:rFonts w:ascii="Times New Roman" w:eastAsia="Times New Roman" w:hAnsi="Times New Roman" w:cs="Times New Roman"/>
                <w:b/>
                <w:bCs/>
                <w:sz w:val="24"/>
                <w:szCs w:val="24"/>
              </w:rPr>
              <w:t>Tiekėjo siūloma</w:t>
            </w:r>
          </w:p>
          <w:p w14:paraId="3FF93429" w14:textId="77777777" w:rsidR="00036A54" w:rsidRPr="00036A54" w:rsidRDefault="00036A54" w:rsidP="00036A54">
            <w:pPr>
              <w:spacing w:after="0" w:line="240" w:lineRule="auto"/>
              <w:jc w:val="both"/>
              <w:rPr>
                <w:rFonts w:ascii="Times New Roman" w:eastAsia="Times New Roman" w:hAnsi="Times New Roman" w:cs="Times New Roman"/>
                <w:b/>
                <w:bCs/>
                <w:sz w:val="24"/>
                <w:szCs w:val="24"/>
              </w:rPr>
            </w:pPr>
            <w:r w:rsidRPr="00036A54">
              <w:rPr>
                <w:rFonts w:ascii="Times New Roman" w:eastAsia="Times New Roman" w:hAnsi="Times New Roman" w:cs="Times New Roman"/>
                <w:b/>
                <w:bCs/>
                <w:sz w:val="24"/>
                <w:szCs w:val="24"/>
              </w:rPr>
              <w:t xml:space="preserve">(Tiekėjas turi įrašyti kur reikia  reikšmę arba trumpą aprašymą, patvirtinantį atitikimą techniniam reikalavimui (įrašai „Taip“, „Atitinka“, „Tenkina“, „+“, „&lt;... yra ne mažesnis kaip ...&gt;“, „&lt;... bus ne didesnis kaip ...&gt;“ ar  pan., negalimi)] </w:t>
            </w:r>
          </w:p>
        </w:tc>
      </w:tr>
      <w:tr w:rsidR="00036A54" w:rsidRPr="00036A54" w14:paraId="1F54C962" w14:textId="77777777" w:rsidTr="001E2B59">
        <w:tblPrEx>
          <w:tblLook w:val="04A0" w:firstRow="1" w:lastRow="0" w:firstColumn="1" w:lastColumn="0" w:noHBand="0" w:noVBand="1"/>
        </w:tblPrEx>
        <w:tc>
          <w:tcPr>
            <w:tcW w:w="709" w:type="dxa"/>
            <w:tcBorders>
              <w:bottom w:val="single" w:sz="4" w:space="0" w:color="auto"/>
            </w:tcBorders>
            <w:shd w:val="clear" w:color="auto" w:fill="FFFFFF"/>
          </w:tcPr>
          <w:p w14:paraId="459D2EC9" w14:textId="77777777" w:rsidR="00036A54" w:rsidRPr="00036A54" w:rsidRDefault="00036A54" w:rsidP="00036A54">
            <w:pPr>
              <w:numPr>
                <w:ilvl w:val="0"/>
                <w:numId w:val="47"/>
              </w:numPr>
              <w:suppressAutoHyphens/>
              <w:spacing w:after="0" w:line="240" w:lineRule="auto"/>
              <w:ind w:left="284" w:hanging="284"/>
              <w:contextualSpacing/>
              <w:rPr>
                <w:rFonts w:ascii="Times New Roman" w:eastAsia="Times New Roman" w:hAnsi="Times New Roman" w:cs="Times New Roman"/>
                <w:sz w:val="24"/>
                <w:szCs w:val="24"/>
              </w:rPr>
            </w:pPr>
          </w:p>
        </w:tc>
        <w:tc>
          <w:tcPr>
            <w:tcW w:w="6805" w:type="dxa"/>
            <w:tcBorders>
              <w:bottom w:val="single" w:sz="4" w:space="0" w:color="auto"/>
            </w:tcBorders>
            <w:shd w:val="clear" w:color="auto" w:fill="FFFFFF"/>
          </w:tcPr>
          <w:p w14:paraId="3A18BCB9" w14:textId="77777777" w:rsidR="00036A54" w:rsidRPr="00036A54" w:rsidRDefault="00036A54" w:rsidP="00036A54">
            <w:pPr>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 xml:space="preserve"> Dviejų kamerų vaizdo registratorius (išorės ir salono vaizdui filmuoti-fiksuoti)</w:t>
            </w:r>
          </w:p>
        </w:tc>
        <w:tc>
          <w:tcPr>
            <w:tcW w:w="2976" w:type="dxa"/>
            <w:tcBorders>
              <w:bottom w:val="single" w:sz="4" w:space="0" w:color="auto"/>
            </w:tcBorders>
            <w:shd w:val="clear" w:color="auto" w:fill="FFFFFF"/>
          </w:tcPr>
          <w:p w14:paraId="620CC7AB" w14:textId="77777777" w:rsidR="00036A54" w:rsidRPr="00036A54" w:rsidRDefault="00036A54" w:rsidP="00036A54">
            <w:pPr>
              <w:spacing w:after="0" w:line="240" w:lineRule="auto"/>
              <w:ind w:left="720"/>
              <w:rPr>
                <w:rFonts w:ascii="Times New Roman" w:eastAsia="Times New Roman" w:hAnsi="Times New Roman" w:cs="Times New Roman"/>
                <w:sz w:val="24"/>
                <w:szCs w:val="24"/>
              </w:rPr>
            </w:pPr>
          </w:p>
        </w:tc>
      </w:tr>
      <w:tr w:rsidR="00036A54" w:rsidRPr="00036A54" w14:paraId="0099B84F" w14:textId="77777777" w:rsidTr="001E2B59">
        <w:tblPrEx>
          <w:tblLook w:val="04A0" w:firstRow="1" w:lastRow="0" w:firstColumn="1" w:lastColumn="0" w:noHBand="0" w:noVBand="1"/>
        </w:tblPrEx>
        <w:tc>
          <w:tcPr>
            <w:tcW w:w="709" w:type="dxa"/>
            <w:tcBorders>
              <w:bottom w:val="single" w:sz="4" w:space="0" w:color="auto"/>
            </w:tcBorders>
            <w:shd w:val="clear" w:color="auto" w:fill="FFFFFF"/>
          </w:tcPr>
          <w:p w14:paraId="12BE7B69" w14:textId="77777777" w:rsidR="00036A54" w:rsidRPr="00036A54" w:rsidRDefault="00036A54" w:rsidP="00036A54">
            <w:pPr>
              <w:numPr>
                <w:ilvl w:val="0"/>
                <w:numId w:val="47"/>
              </w:numPr>
              <w:suppressAutoHyphens/>
              <w:spacing w:after="0" w:line="240" w:lineRule="auto"/>
              <w:ind w:left="284" w:hanging="284"/>
              <w:contextualSpacing/>
              <w:rPr>
                <w:rFonts w:ascii="Times New Roman" w:eastAsia="Times New Roman" w:hAnsi="Times New Roman" w:cs="Times New Roman"/>
                <w:sz w:val="24"/>
                <w:szCs w:val="24"/>
              </w:rPr>
            </w:pPr>
          </w:p>
        </w:tc>
        <w:tc>
          <w:tcPr>
            <w:tcW w:w="6805" w:type="dxa"/>
            <w:tcBorders>
              <w:bottom w:val="single" w:sz="4" w:space="0" w:color="auto"/>
            </w:tcBorders>
            <w:shd w:val="clear" w:color="auto" w:fill="FFFFFF"/>
          </w:tcPr>
          <w:p w14:paraId="30913793" w14:textId="77777777" w:rsidR="00036A54" w:rsidRPr="00036A54" w:rsidRDefault="00036A54" w:rsidP="00036A54">
            <w:pPr>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 xml:space="preserve"> Spalvotas vaizdo įrašo tipas</w:t>
            </w:r>
          </w:p>
        </w:tc>
        <w:tc>
          <w:tcPr>
            <w:tcW w:w="2976" w:type="dxa"/>
            <w:tcBorders>
              <w:bottom w:val="single" w:sz="4" w:space="0" w:color="auto"/>
            </w:tcBorders>
            <w:shd w:val="clear" w:color="auto" w:fill="FFFFFF"/>
          </w:tcPr>
          <w:p w14:paraId="4E0DC05E" w14:textId="77777777" w:rsidR="00036A54" w:rsidRPr="00036A54" w:rsidRDefault="00036A54" w:rsidP="00036A54">
            <w:pPr>
              <w:spacing w:after="0" w:line="240" w:lineRule="auto"/>
              <w:ind w:left="284"/>
              <w:contextualSpacing/>
              <w:rPr>
                <w:rFonts w:ascii="Times New Roman" w:eastAsia="Times New Roman" w:hAnsi="Times New Roman" w:cs="Times New Roman"/>
                <w:sz w:val="24"/>
                <w:szCs w:val="24"/>
              </w:rPr>
            </w:pPr>
          </w:p>
        </w:tc>
      </w:tr>
      <w:tr w:rsidR="00036A54" w:rsidRPr="00036A54" w14:paraId="0B326566" w14:textId="77777777" w:rsidTr="001E2B59">
        <w:tblPrEx>
          <w:tblLook w:val="04A0" w:firstRow="1" w:lastRow="0" w:firstColumn="1" w:lastColumn="0" w:noHBand="0" w:noVBand="1"/>
        </w:tblPrEx>
        <w:tc>
          <w:tcPr>
            <w:tcW w:w="709" w:type="dxa"/>
            <w:shd w:val="clear" w:color="auto" w:fill="FFFFFF"/>
          </w:tcPr>
          <w:p w14:paraId="2440603B" w14:textId="77777777" w:rsidR="00036A54" w:rsidRPr="00036A54" w:rsidRDefault="00036A54" w:rsidP="00036A54">
            <w:pPr>
              <w:numPr>
                <w:ilvl w:val="0"/>
                <w:numId w:val="47"/>
              </w:numPr>
              <w:suppressAutoHyphens/>
              <w:spacing w:after="0" w:line="240" w:lineRule="auto"/>
              <w:ind w:left="284" w:hanging="284"/>
              <w:contextualSpacing/>
              <w:rPr>
                <w:rFonts w:ascii="Times New Roman" w:eastAsia="Times New Roman" w:hAnsi="Times New Roman" w:cs="Times New Roman"/>
                <w:sz w:val="24"/>
                <w:szCs w:val="24"/>
              </w:rPr>
            </w:pPr>
          </w:p>
        </w:tc>
        <w:tc>
          <w:tcPr>
            <w:tcW w:w="6805" w:type="dxa"/>
            <w:shd w:val="clear" w:color="auto" w:fill="FFFFFF"/>
          </w:tcPr>
          <w:p w14:paraId="54B86D62" w14:textId="77777777" w:rsidR="00036A54" w:rsidRPr="00036A54" w:rsidRDefault="00036A54" w:rsidP="00036A54">
            <w:pPr>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Vaizdo jutiklio tipas ne prastesnis, kaip CMOS arba lygiavertis</w:t>
            </w:r>
          </w:p>
        </w:tc>
        <w:tc>
          <w:tcPr>
            <w:tcW w:w="2976" w:type="dxa"/>
            <w:shd w:val="clear" w:color="auto" w:fill="FFFFFF"/>
          </w:tcPr>
          <w:p w14:paraId="4249258D" w14:textId="77777777" w:rsidR="00036A54" w:rsidRPr="00036A54" w:rsidRDefault="00036A54" w:rsidP="00036A54">
            <w:pPr>
              <w:spacing w:after="0" w:line="240" w:lineRule="auto"/>
              <w:ind w:left="284"/>
              <w:contextualSpacing/>
              <w:rPr>
                <w:rFonts w:ascii="Times New Roman" w:eastAsia="Times New Roman" w:hAnsi="Times New Roman" w:cs="Times New Roman"/>
                <w:sz w:val="24"/>
                <w:szCs w:val="24"/>
              </w:rPr>
            </w:pPr>
          </w:p>
        </w:tc>
      </w:tr>
      <w:tr w:rsidR="00036A54" w:rsidRPr="00036A54" w14:paraId="4A0E17FF" w14:textId="77777777" w:rsidTr="001E2B59">
        <w:tblPrEx>
          <w:tblLook w:val="04A0" w:firstRow="1" w:lastRow="0" w:firstColumn="1" w:lastColumn="0" w:noHBand="0" w:noVBand="1"/>
        </w:tblPrEx>
        <w:tc>
          <w:tcPr>
            <w:tcW w:w="709" w:type="dxa"/>
            <w:shd w:val="clear" w:color="auto" w:fill="FFFFFF"/>
          </w:tcPr>
          <w:p w14:paraId="27689EFF" w14:textId="77777777" w:rsidR="00036A54" w:rsidRPr="00036A54" w:rsidRDefault="00036A54" w:rsidP="00036A54">
            <w:pPr>
              <w:numPr>
                <w:ilvl w:val="0"/>
                <w:numId w:val="47"/>
              </w:numPr>
              <w:suppressAutoHyphens/>
              <w:spacing w:after="0" w:line="240" w:lineRule="auto"/>
              <w:ind w:left="284" w:hanging="284"/>
              <w:contextualSpacing/>
              <w:rPr>
                <w:rFonts w:ascii="Times New Roman" w:eastAsia="Times New Roman" w:hAnsi="Times New Roman" w:cs="Times New Roman"/>
                <w:sz w:val="24"/>
                <w:szCs w:val="24"/>
              </w:rPr>
            </w:pPr>
          </w:p>
        </w:tc>
        <w:tc>
          <w:tcPr>
            <w:tcW w:w="6805" w:type="dxa"/>
            <w:shd w:val="clear" w:color="auto" w:fill="FFFFFF"/>
          </w:tcPr>
          <w:p w14:paraId="73A8652A" w14:textId="77777777" w:rsidR="00036A54" w:rsidRPr="00036A54" w:rsidRDefault="00036A54" w:rsidP="00036A54">
            <w:pPr>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 xml:space="preserve"> Įrašymo greitis ne mažiau 60 kadrų per sekundę išorės ir 30 kadrų per sekundę salono kamerai</w:t>
            </w:r>
          </w:p>
        </w:tc>
        <w:tc>
          <w:tcPr>
            <w:tcW w:w="2976" w:type="dxa"/>
            <w:shd w:val="clear" w:color="auto" w:fill="FFFFFF"/>
          </w:tcPr>
          <w:p w14:paraId="1E3DF5DE" w14:textId="77777777" w:rsidR="00036A54" w:rsidRPr="00036A54" w:rsidRDefault="00036A54" w:rsidP="00036A54">
            <w:pPr>
              <w:spacing w:after="0" w:line="240" w:lineRule="auto"/>
              <w:ind w:left="284"/>
              <w:contextualSpacing/>
              <w:rPr>
                <w:rFonts w:ascii="Times New Roman" w:eastAsia="Times New Roman" w:hAnsi="Times New Roman" w:cs="Times New Roman"/>
                <w:sz w:val="24"/>
                <w:szCs w:val="24"/>
              </w:rPr>
            </w:pPr>
          </w:p>
        </w:tc>
      </w:tr>
      <w:tr w:rsidR="00036A54" w:rsidRPr="00036A54" w14:paraId="13D32DDA" w14:textId="77777777" w:rsidTr="001E2B59">
        <w:tblPrEx>
          <w:tblLook w:val="04A0" w:firstRow="1" w:lastRow="0" w:firstColumn="1" w:lastColumn="0" w:noHBand="0" w:noVBand="1"/>
        </w:tblPrEx>
        <w:tc>
          <w:tcPr>
            <w:tcW w:w="709" w:type="dxa"/>
            <w:shd w:val="clear" w:color="auto" w:fill="FFFFFF"/>
          </w:tcPr>
          <w:p w14:paraId="19BB5D04" w14:textId="77777777" w:rsidR="00036A54" w:rsidRPr="00036A54" w:rsidRDefault="00036A54" w:rsidP="00036A54">
            <w:pPr>
              <w:numPr>
                <w:ilvl w:val="0"/>
                <w:numId w:val="47"/>
              </w:numPr>
              <w:suppressAutoHyphens/>
              <w:spacing w:after="0" w:line="240" w:lineRule="auto"/>
              <w:ind w:left="284" w:hanging="284"/>
              <w:contextualSpacing/>
              <w:rPr>
                <w:rFonts w:ascii="Times New Roman" w:eastAsia="Times New Roman" w:hAnsi="Times New Roman" w:cs="Times New Roman"/>
                <w:sz w:val="24"/>
                <w:szCs w:val="24"/>
              </w:rPr>
            </w:pPr>
          </w:p>
        </w:tc>
        <w:tc>
          <w:tcPr>
            <w:tcW w:w="6805" w:type="dxa"/>
            <w:shd w:val="clear" w:color="auto" w:fill="FFFFFF"/>
          </w:tcPr>
          <w:p w14:paraId="43EC31F4" w14:textId="77777777" w:rsidR="00036A54" w:rsidRPr="00036A54" w:rsidRDefault="00036A54" w:rsidP="00036A54">
            <w:pPr>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 xml:space="preserve"> Išorės vaizdo įrašymo raiška ne mažesnė kaip 1920x1080 (Full HD), salono ne mažesnė kaip 1280x720 (HD)</w:t>
            </w:r>
          </w:p>
        </w:tc>
        <w:tc>
          <w:tcPr>
            <w:tcW w:w="2976" w:type="dxa"/>
            <w:shd w:val="clear" w:color="auto" w:fill="FFFFFF"/>
          </w:tcPr>
          <w:p w14:paraId="57452CC4" w14:textId="77777777" w:rsidR="00036A54" w:rsidRPr="00036A54" w:rsidRDefault="00036A54" w:rsidP="00036A54">
            <w:pPr>
              <w:spacing w:after="0" w:line="240" w:lineRule="auto"/>
              <w:ind w:left="284"/>
              <w:contextualSpacing/>
              <w:rPr>
                <w:rFonts w:ascii="Times New Roman" w:eastAsia="Times New Roman" w:hAnsi="Times New Roman" w:cs="Times New Roman"/>
                <w:sz w:val="24"/>
                <w:szCs w:val="24"/>
              </w:rPr>
            </w:pPr>
          </w:p>
        </w:tc>
      </w:tr>
      <w:tr w:rsidR="00036A54" w:rsidRPr="00036A54" w14:paraId="7CA94640" w14:textId="77777777" w:rsidTr="001E2B59">
        <w:tblPrEx>
          <w:tblLook w:val="04A0" w:firstRow="1" w:lastRow="0" w:firstColumn="1" w:lastColumn="0" w:noHBand="0" w:noVBand="1"/>
        </w:tblPrEx>
        <w:tc>
          <w:tcPr>
            <w:tcW w:w="709" w:type="dxa"/>
            <w:shd w:val="clear" w:color="auto" w:fill="FFFFFF"/>
          </w:tcPr>
          <w:p w14:paraId="2792C516" w14:textId="77777777" w:rsidR="00036A54" w:rsidRPr="00036A54" w:rsidRDefault="00036A54" w:rsidP="00036A54">
            <w:pPr>
              <w:numPr>
                <w:ilvl w:val="0"/>
                <w:numId w:val="47"/>
              </w:numPr>
              <w:suppressAutoHyphens/>
              <w:spacing w:after="0" w:line="240" w:lineRule="auto"/>
              <w:ind w:left="284" w:hanging="284"/>
              <w:contextualSpacing/>
              <w:rPr>
                <w:rFonts w:ascii="Times New Roman" w:eastAsia="Times New Roman" w:hAnsi="Times New Roman" w:cs="Times New Roman"/>
                <w:sz w:val="24"/>
                <w:szCs w:val="24"/>
              </w:rPr>
            </w:pPr>
          </w:p>
        </w:tc>
        <w:tc>
          <w:tcPr>
            <w:tcW w:w="6805" w:type="dxa"/>
            <w:shd w:val="clear" w:color="auto" w:fill="FFFFFF"/>
          </w:tcPr>
          <w:p w14:paraId="449F9C02" w14:textId="77777777" w:rsidR="00036A54" w:rsidRPr="00036A54" w:rsidRDefault="00036A54" w:rsidP="00036A54">
            <w:pPr>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 xml:space="preserve"> Išorės vaizdo kameros objektyvo laukas (stebėjimo kampas) ne mažesnis kaip 135 laipsnių</w:t>
            </w:r>
          </w:p>
        </w:tc>
        <w:tc>
          <w:tcPr>
            <w:tcW w:w="2976" w:type="dxa"/>
            <w:shd w:val="clear" w:color="auto" w:fill="FFFFFF"/>
          </w:tcPr>
          <w:p w14:paraId="3A30C95A" w14:textId="77777777" w:rsidR="00036A54" w:rsidRPr="00036A54" w:rsidRDefault="00036A54" w:rsidP="00036A54">
            <w:pPr>
              <w:spacing w:after="0" w:line="240" w:lineRule="auto"/>
              <w:ind w:left="720"/>
              <w:rPr>
                <w:rFonts w:ascii="Times New Roman" w:eastAsia="Times New Roman" w:hAnsi="Times New Roman" w:cs="Times New Roman"/>
                <w:sz w:val="24"/>
                <w:szCs w:val="24"/>
              </w:rPr>
            </w:pPr>
          </w:p>
        </w:tc>
      </w:tr>
      <w:tr w:rsidR="00036A54" w:rsidRPr="00036A54" w14:paraId="1A2A0F89" w14:textId="77777777" w:rsidTr="001E2B59">
        <w:tblPrEx>
          <w:tblLook w:val="04A0" w:firstRow="1" w:lastRow="0" w:firstColumn="1" w:lastColumn="0" w:noHBand="0" w:noVBand="1"/>
        </w:tblPrEx>
        <w:tc>
          <w:tcPr>
            <w:tcW w:w="709" w:type="dxa"/>
            <w:shd w:val="clear" w:color="auto" w:fill="FFFFFF"/>
          </w:tcPr>
          <w:p w14:paraId="04F90D2D" w14:textId="77777777" w:rsidR="00036A54" w:rsidRPr="00036A54" w:rsidRDefault="00036A54" w:rsidP="00036A54">
            <w:pPr>
              <w:numPr>
                <w:ilvl w:val="0"/>
                <w:numId w:val="47"/>
              </w:numPr>
              <w:suppressAutoHyphens/>
              <w:spacing w:after="0" w:line="240" w:lineRule="auto"/>
              <w:ind w:left="284" w:hanging="284"/>
              <w:contextualSpacing/>
              <w:rPr>
                <w:rFonts w:ascii="Times New Roman" w:eastAsia="Times New Roman" w:hAnsi="Times New Roman" w:cs="Times New Roman"/>
                <w:sz w:val="24"/>
                <w:szCs w:val="24"/>
              </w:rPr>
            </w:pPr>
          </w:p>
        </w:tc>
        <w:tc>
          <w:tcPr>
            <w:tcW w:w="6805" w:type="dxa"/>
            <w:shd w:val="clear" w:color="auto" w:fill="FFFFFF"/>
          </w:tcPr>
          <w:p w14:paraId="617B17A4" w14:textId="77777777" w:rsidR="00036A54" w:rsidRPr="00036A54" w:rsidRDefault="00036A54" w:rsidP="00036A54">
            <w:pPr>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Salono vaizdo kameros objektyvo laukas (stebėjimo kampas) ne mažesnis kaip 120 laipsnių</w:t>
            </w:r>
          </w:p>
        </w:tc>
        <w:tc>
          <w:tcPr>
            <w:tcW w:w="2976" w:type="dxa"/>
            <w:shd w:val="clear" w:color="auto" w:fill="FFFFFF"/>
          </w:tcPr>
          <w:p w14:paraId="4A46D36E" w14:textId="77777777" w:rsidR="00036A54" w:rsidRPr="00036A54" w:rsidRDefault="00036A54" w:rsidP="00036A54">
            <w:pPr>
              <w:spacing w:after="0" w:line="240" w:lineRule="auto"/>
              <w:ind w:left="284"/>
              <w:contextualSpacing/>
              <w:rPr>
                <w:rFonts w:ascii="Times New Roman" w:eastAsia="Times New Roman" w:hAnsi="Times New Roman" w:cs="Times New Roman"/>
                <w:sz w:val="24"/>
                <w:szCs w:val="24"/>
              </w:rPr>
            </w:pPr>
          </w:p>
        </w:tc>
      </w:tr>
      <w:tr w:rsidR="00036A54" w:rsidRPr="00036A54" w14:paraId="12847F50" w14:textId="77777777" w:rsidTr="001E2B59">
        <w:tblPrEx>
          <w:tblLook w:val="04A0" w:firstRow="1" w:lastRow="0" w:firstColumn="1" w:lastColumn="0" w:noHBand="0" w:noVBand="1"/>
        </w:tblPrEx>
        <w:tc>
          <w:tcPr>
            <w:tcW w:w="709" w:type="dxa"/>
            <w:shd w:val="clear" w:color="auto" w:fill="FFFFFF"/>
          </w:tcPr>
          <w:p w14:paraId="5AA2B5D0" w14:textId="77777777" w:rsidR="00036A54" w:rsidRPr="00036A54" w:rsidRDefault="00036A54" w:rsidP="00036A54">
            <w:pPr>
              <w:numPr>
                <w:ilvl w:val="0"/>
                <w:numId w:val="47"/>
              </w:numPr>
              <w:suppressAutoHyphens/>
              <w:spacing w:after="0" w:line="240" w:lineRule="auto"/>
              <w:ind w:left="284" w:hanging="284"/>
              <w:contextualSpacing/>
              <w:rPr>
                <w:rFonts w:ascii="Times New Roman" w:eastAsia="Times New Roman" w:hAnsi="Times New Roman" w:cs="Times New Roman"/>
                <w:sz w:val="24"/>
                <w:szCs w:val="24"/>
              </w:rPr>
            </w:pPr>
          </w:p>
        </w:tc>
        <w:tc>
          <w:tcPr>
            <w:tcW w:w="6805" w:type="dxa"/>
            <w:shd w:val="clear" w:color="auto" w:fill="FFFFFF"/>
          </w:tcPr>
          <w:p w14:paraId="2F25CB7F" w14:textId="77777777" w:rsidR="00036A54" w:rsidRPr="00036A54" w:rsidRDefault="00036A54" w:rsidP="00036A54">
            <w:pPr>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Įrašo failo formatas H.264, H.265 arba MP4</w:t>
            </w:r>
          </w:p>
        </w:tc>
        <w:tc>
          <w:tcPr>
            <w:tcW w:w="2976" w:type="dxa"/>
            <w:shd w:val="clear" w:color="auto" w:fill="FFFFFF"/>
          </w:tcPr>
          <w:p w14:paraId="57FCA64B" w14:textId="77777777" w:rsidR="00036A54" w:rsidRPr="00036A54" w:rsidRDefault="00036A54" w:rsidP="00036A54">
            <w:pPr>
              <w:spacing w:after="0" w:line="240" w:lineRule="auto"/>
              <w:ind w:left="284"/>
              <w:contextualSpacing/>
              <w:rPr>
                <w:rFonts w:ascii="Times New Roman" w:eastAsia="Times New Roman" w:hAnsi="Times New Roman" w:cs="Times New Roman"/>
                <w:sz w:val="24"/>
                <w:szCs w:val="24"/>
              </w:rPr>
            </w:pPr>
          </w:p>
        </w:tc>
      </w:tr>
      <w:tr w:rsidR="00036A54" w:rsidRPr="00036A54" w14:paraId="50BD3072" w14:textId="77777777" w:rsidTr="001E2B59">
        <w:tblPrEx>
          <w:tblLook w:val="04A0" w:firstRow="1" w:lastRow="0" w:firstColumn="1" w:lastColumn="0" w:noHBand="0" w:noVBand="1"/>
        </w:tblPrEx>
        <w:tc>
          <w:tcPr>
            <w:tcW w:w="709" w:type="dxa"/>
            <w:shd w:val="clear" w:color="auto" w:fill="FFFFFF"/>
          </w:tcPr>
          <w:p w14:paraId="0014E167" w14:textId="77777777" w:rsidR="00036A54" w:rsidRPr="00036A54" w:rsidRDefault="00036A54" w:rsidP="00036A54">
            <w:pPr>
              <w:numPr>
                <w:ilvl w:val="0"/>
                <w:numId w:val="47"/>
              </w:numPr>
              <w:suppressAutoHyphens/>
              <w:spacing w:after="0" w:line="240" w:lineRule="auto"/>
              <w:ind w:left="284" w:hanging="284"/>
              <w:contextualSpacing/>
              <w:rPr>
                <w:rFonts w:ascii="Times New Roman" w:eastAsia="Times New Roman" w:hAnsi="Times New Roman" w:cs="Times New Roman"/>
                <w:sz w:val="24"/>
                <w:szCs w:val="24"/>
              </w:rPr>
            </w:pPr>
          </w:p>
        </w:tc>
        <w:tc>
          <w:tcPr>
            <w:tcW w:w="6805" w:type="dxa"/>
            <w:shd w:val="clear" w:color="auto" w:fill="FFFFFF"/>
          </w:tcPr>
          <w:p w14:paraId="3C17EEE1" w14:textId="77777777" w:rsidR="00036A54" w:rsidRPr="00036A54" w:rsidRDefault="00036A54" w:rsidP="00036A54">
            <w:pPr>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 xml:space="preserve"> Datos ir laiko fiksavimas į kiekvieną vaizdo įrašo kadrą</w:t>
            </w:r>
          </w:p>
        </w:tc>
        <w:tc>
          <w:tcPr>
            <w:tcW w:w="2976" w:type="dxa"/>
            <w:shd w:val="clear" w:color="auto" w:fill="FFFFFF"/>
          </w:tcPr>
          <w:p w14:paraId="7D340BFF" w14:textId="77777777" w:rsidR="00036A54" w:rsidRPr="00036A54" w:rsidRDefault="00036A54" w:rsidP="00036A54">
            <w:pPr>
              <w:spacing w:after="0" w:line="240" w:lineRule="auto"/>
              <w:ind w:left="284"/>
              <w:contextualSpacing/>
              <w:rPr>
                <w:rFonts w:ascii="Times New Roman" w:eastAsia="Times New Roman" w:hAnsi="Times New Roman" w:cs="Times New Roman"/>
                <w:sz w:val="24"/>
                <w:szCs w:val="24"/>
              </w:rPr>
            </w:pPr>
          </w:p>
        </w:tc>
      </w:tr>
      <w:tr w:rsidR="00036A54" w:rsidRPr="00036A54" w14:paraId="1FE681DD" w14:textId="77777777" w:rsidTr="001E2B59">
        <w:tblPrEx>
          <w:tblLook w:val="04A0" w:firstRow="1" w:lastRow="0" w:firstColumn="1" w:lastColumn="0" w:noHBand="0" w:noVBand="1"/>
        </w:tblPrEx>
        <w:tc>
          <w:tcPr>
            <w:tcW w:w="709" w:type="dxa"/>
            <w:shd w:val="clear" w:color="auto" w:fill="FFFFFF"/>
          </w:tcPr>
          <w:p w14:paraId="04F8542B" w14:textId="77777777" w:rsidR="00036A54" w:rsidRPr="00036A54" w:rsidRDefault="00036A54" w:rsidP="00036A54">
            <w:pPr>
              <w:numPr>
                <w:ilvl w:val="0"/>
                <w:numId w:val="47"/>
              </w:numPr>
              <w:tabs>
                <w:tab w:val="left" w:pos="426"/>
              </w:tabs>
              <w:suppressAutoHyphens/>
              <w:spacing w:after="0" w:line="240" w:lineRule="auto"/>
              <w:ind w:left="284" w:hanging="284"/>
              <w:contextualSpacing/>
              <w:rPr>
                <w:rFonts w:ascii="Times New Roman" w:eastAsia="Times New Roman" w:hAnsi="Times New Roman" w:cs="Times New Roman"/>
                <w:sz w:val="24"/>
                <w:szCs w:val="24"/>
              </w:rPr>
            </w:pPr>
          </w:p>
        </w:tc>
        <w:tc>
          <w:tcPr>
            <w:tcW w:w="6805" w:type="dxa"/>
            <w:shd w:val="clear" w:color="auto" w:fill="FFFFFF"/>
          </w:tcPr>
          <w:p w14:paraId="45C1A56D" w14:textId="77777777" w:rsidR="00036A54" w:rsidRPr="00036A54" w:rsidRDefault="00036A54" w:rsidP="00036A54">
            <w:pPr>
              <w:tabs>
                <w:tab w:val="left" w:pos="426"/>
              </w:tabs>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 xml:space="preserve"> Mikrofonas garsui įrašyti (integruotas)</w:t>
            </w:r>
          </w:p>
        </w:tc>
        <w:tc>
          <w:tcPr>
            <w:tcW w:w="2976" w:type="dxa"/>
            <w:shd w:val="clear" w:color="auto" w:fill="FFFFFF"/>
          </w:tcPr>
          <w:p w14:paraId="30F41C18" w14:textId="77777777" w:rsidR="00036A54" w:rsidRPr="00036A54" w:rsidRDefault="00036A54" w:rsidP="00036A54">
            <w:pPr>
              <w:tabs>
                <w:tab w:val="left" w:pos="426"/>
              </w:tabs>
              <w:spacing w:after="0" w:line="240" w:lineRule="auto"/>
              <w:ind w:left="284"/>
              <w:contextualSpacing/>
              <w:rPr>
                <w:rFonts w:ascii="Times New Roman" w:eastAsia="Times New Roman" w:hAnsi="Times New Roman" w:cs="Times New Roman"/>
                <w:sz w:val="24"/>
                <w:szCs w:val="24"/>
              </w:rPr>
            </w:pPr>
          </w:p>
        </w:tc>
      </w:tr>
      <w:tr w:rsidR="00036A54" w:rsidRPr="00036A54" w14:paraId="0C25141F" w14:textId="77777777" w:rsidTr="001E2B59">
        <w:tblPrEx>
          <w:tblLook w:val="04A0" w:firstRow="1" w:lastRow="0" w:firstColumn="1" w:lastColumn="0" w:noHBand="0" w:noVBand="1"/>
        </w:tblPrEx>
        <w:tc>
          <w:tcPr>
            <w:tcW w:w="709" w:type="dxa"/>
            <w:shd w:val="clear" w:color="auto" w:fill="FFFFFF"/>
          </w:tcPr>
          <w:p w14:paraId="6910B727" w14:textId="77777777" w:rsidR="00036A54" w:rsidRPr="00036A54" w:rsidRDefault="00036A54" w:rsidP="00036A54">
            <w:pPr>
              <w:numPr>
                <w:ilvl w:val="0"/>
                <w:numId w:val="47"/>
              </w:numPr>
              <w:tabs>
                <w:tab w:val="left" w:pos="426"/>
              </w:tabs>
              <w:suppressAutoHyphens/>
              <w:spacing w:after="0" w:line="240" w:lineRule="auto"/>
              <w:ind w:left="284" w:hanging="284"/>
              <w:contextualSpacing/>
              <w:rPr>
                <w:rFonts w:ascii="Times New Roman" w:eastAsia="Times New Roman" w:hAnsi="Times New Roman" w:cs="Times New Roman"/>
                <w:sz w:val="24"/>
                <w:szCs w:val="24"/>
              </w:rPr>
            </w:pPr>
          </w:p>
        </w:tc>
        <w:tc>
          <w:tcPr>
            <w:tcW w:w="6805" w:type="dxa"/>
            <w:shd w:val="clear" w:color="auto" w:fill="FFFFFF"/>
          </w:tcPr>
          <w:p w14:paraId="414F3207" w14:textId="77777777" w:rsidR="00036A54" w:rsidRPr="00036A54" w:rsidRDefault="00036A54" w:rsidP="00036A54">
            <w:pPr>
              <w:tabs>
                <w:tab w:val="left" w:pos="426"/>
              </w:tabs>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GPS imtuvas</w:t>
            </w:r>
          </w:p>
        </w:tc>
        <w:tc>
          <w:tcPr>
            <w:tcW w:w="2976" w:type="dxa"/>
            <w:shd w:val="clear" w:color="auto" w:fill="FFFFFF"/>
          </w:tcPr>
          <w:p w14:paraId="163F0EBD" w14:textId="77777777" w:rsidR="00036A54" w:rsidRPr="00036A54" w:rsidRDefault="00036A54" w:rsidP="00036A54">
            <w:pPr>
              <w:tabs>
                <w:tab w:val="left" w:pos="426"/>
              </w:tabs>
              <w:spacing w:after="0" w:line="240" w:lineRule="auto"/>
              <w:ind w:left="284"/>
              <w:contextualSpacing/>
              <w:rPr>
                <w:rFonts w:ascii="Times New Roman" w:eastAsia="Times New Roman" w:hAnsi="Times New Roman" w:cs="Times New Roman"/>
                <w:sz w:val="24"/>
                <w:szCs w:val="24"/>
              </w:rPr>
            </w:pPr>
          </w:p>
        </w:tc>
      </w:tr>
      <w:tr w:rsidR="00036A54" w:rsidRPr="00036A54" w14:paraId="119857CB" w14:textId="77777777" w:rsidTr="001E2B59">
        <w:tblPrEx>
          <w:tblLook w:val="04A0" w:firstRow="1" w:lastRow="0" w:firstColumn="1" w:lastColumn="0" w:noHBand="0" w:noVBand="1"/>
        </w:tblPrEx>
        <w:tc>
          <w:tcPr>
            <w:tcW w:w="709" w:type="dxa"/>
            <w:shd w:val="clear" w:color="auto" w:fill="FFFFFF"/>
          </w:tcPr>
          <w:p w14:paraId="0581AA3A" w14:textId="77777777" w:rsidR="00036A54" w:rsidRPr="00036A54" w:rsidRDefault="00036A54" w:rsidP="00036A54">
            <w:pPr>
              <w:numPr>
                <w:ilvl w:val="0"/>
                <w:numId w:val="47"/>
              </w:numPr>
              <w:tabs>
                <w:tab w:val="left" w:pos="426"/>
              </w:tabs>
              <w:suppressAutoHyphens/>
              <w:spacing w:after="0" w:line="240" w:lineRule="auto"/>
              <w:ind w:left="284" w:hanging="284"/>
              <w:contextualSpacing/>
              <w:rPr>
                <w:rFonts w:ascii="Times New Roman" w:eastAsia="Times New Roman" w:hAnsi="Times New Roman" w:cs="Times New Roman"/>
                <w:sz w:val="24"/>
                <w:szCs w:val="24"/>
              </w:rPr>
            </w:pPr>
          </w:p>
        </w:tc>
        <w:tc>
          <w:tcPr>
            <w:tcW w:w="6805" w:type="dxa"/>
            <w:shd w:val="clear" w:color="auto" w:fill="FFFFFF"/>
          </w:tcPr>
          <w:p w14:paraId="5A6C390D" w14:textId="77777777" w:rsidR="00036A54" w:rsidRPr="00036A54" w:rsidRDefault="00036A54" w:rsidP="00036A54">
            <w:pPr>
              <w:tabs>
                <w:tab w:val="left" w:pos="426"/>
              </w:tabs>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Integruotas judesio detektorius, G – sensorius</w:t>
            </w:r>
          </w:p>
        </w:tc>
        <w:tc>
          <w:tcPr>
            <w:tcW w:w="2976" w:type="dxa"/>
            <w:shd w:val="clear" w:color="auto" w:fill="FFFFFF"/>
          </w:tcPr>
          <w:p w14:paraId="04D59A97" w14:textId="77777777" w:rsidR="00036A54" w:rsidRPr="00036A54" w:rsidRDefault="00036A54" w:rsidP="00036A54">
            <w:pPr>
              <w:tabs>
                <w:tab w:val="left" w:pos="426"/>
              </w:tabs>
              <w:spacing w:after="0" w:line="240" w:lineRule="auto"/>
              <w:ind w:left="284"/>
              <w:contextualSpacing/>
              <w:rPr>
                <w:rFonts w:ascii="Times New Roman" w:eastAsia="Times New Roman" w:hAnsi="Times New Roman" w:cs="Times New Roman"/>
                <w:sz w:val="24"/>
                <w:szCs w:val="24"/>
              </w:rPr>
            </w:pPr>
          </w:p>
        </w:tc>
      </w:tr>
      <w:tr w:rsidR="00036A54" w:rsidRPr="00036A54" w14:paraId="3775F212" w14:textId="77777777" w:rsidTr="001E2B59">
        <w:tblPrEx>
          <w:tblLook w:val="04A0" w:firstRow="1" w:lastRow="0" w:firstColumn="1" w:lastColumn="0" w:noHBand="0" w:noVBand="1"/>
        </w:tblPrEx>
        <w:tc>
          <w:tcPr>
            <w:tcW w:w="709" w:type="dxa"/>
            <w:shd w:val="clear" w:color="auto" w:fill="FFFFFF"/>
          </w:tcPr>
          <w:p w14:paraId="1C6CBE6C" w14:textId="77777777" w:rsidR="00036A54" w:rsidRPr="00036A54" w:rsidRDefault="00036A54" w:rsidP="00036A54">
            <w:pPr>
              <w:numPr>
                <w:ilvl w:val="0"/>
                <w:numId w:val="47"/>
              </w:numPr>
              <w:tabs>
                <w:tab w:val="left" w:pos="426"/>
              </w:tabs>
              <w:suppressAutoHyphens/>
              <w:spacing w:after="0" w:line="240" w:lineRule="auto"/>
              <w:ind w:left="284" w:hanging="284"/>
              <w:contextualSpacing/>
              <w:rPr>
                <w:rFonts w:ascii="Times New Roman" w:eastAsia="Times New Roman" w:hAnsi="Times New Roman" w:cs="Times New Roman"/>
                <w:sz w:val="24"/>
                <w:szCs w:val="24"/>
              </w:rPr>
            </w:pPr>
          </w:p>
        </w:tc>
        <w:tc>
          <w:tcPr>
            <w:tcW w:w="6805" w:type="dxa"/>
            <w:shd w:val="clear" w:color="auto" w:fill="FFFFFF"/>
          </w:tcPr>
          <w:p w14:paraId="12D1E724" w14:textId="77777777" w:rsidR="00036A54" w:rsidRPr="00036A54" w:rsidRDefault="00036A54" w:rsidP="00036A54">
            <w:pPr>
              <w:tabs>
                <w:tab w:val="left" w:pos="426"/>
              </w:tabs>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Galimybė išvesti vaizdą per USB jungtį.</w:t>
            </w:r>
          </w:p>
        </w:tc>
        <w:tc>
          <w:tcPr>
            <w:tcW w:w="2976" w:type="dxa"/>
            <w:shd w:val="clear" w:color="auto" w:fill="FFFFFF"/>
          </w:tcPr>
          <w:p w14:paraId="199D0282" w14:textId="77777777" w:rsidR="00036A54" w:rsidRPr="00036A54" w:rsidRDefault="00036A54" w:rsidP="00036A54">
            <w:pPr>
              <w:tabs>
                <w:tab w:val="left" w:pos="426"/>
              </w:tabs>
              <w:spacing w:after="0" w:line="240" w:lineRule="auto"/>
              <w:ind w:left="284"/>
              <w:contextualSpacing/>
              <w:rPr>
                <w:rFonts w:ascii="Times New Roman" w:eastAsia="Times New Roman" w:hAnsi="Times New Roman" w:cs="Times New Roman"/>
                <w:sz w:val="24"/>
                <w:szCs w:val="24"/>
              </w:rPr>
            </w:pPr>
          </w:p>
        </w:tc>
      </w:tr>
      <w:tr w:rsidR="00036A54" w:rsidRPr="00036A54" w14:paraId="6540DEC6" w14:textId="77777777" w:rsidTr="001E2B59">
        <w:tblPrEx>
          <w:tblLook w:val="04A0" w:firstRow="1" w:lastRow="0" w:firstColumn="1" w:lastColumn="0" w:noHBand="0" w:noVBand="1"/>
        </w:tblPrEx>
        <w:tc>
          <w:tcPr>
            <w:tcW w:w="709" w:type="dxa"/>
            <w:shd w:val="clear" w:color="auto" w:fill="FFFFFF"/>
          </w:tcPr>
          <w:p w14:paraId="42D462E6" w14:textId="77777777" w:rsidR="00036A54" w:rsidRPr="00036A54" w:rsidRDefault="00036A54" w:rsidP="00036A54">
            <w:pPr>
              <w:numPr>
                <w:ilvl w:val="0"/>
                <w:numId w:val="47"/>
              </w:numPr>
              <w:tabs>
                <w:tab w:val="left" w:pos="426"/>
              </w:tabs>
              <w:suppressAutoHyphens/>
              <w:spacing w:after="0" w:line="240" w:lineRule="auto"/>
              <w:ind w:left="284" w:hanging="284"/>
              <w:contextualSpacing/>
              <w:rPr>
                <w:rFonts w:ascii="Times New Roman" w:eastAsia="Times New Roman" w:hAnsi="Times New Roman" w:cs="Times New Roman"/>
                <w:sz w:val="24"/>
                <w:szCs w:val="24"/>
              </w:rPr>
            </w:pPr>
          </w:p>
        </w:tc>
        <w:tc>
          <w:tcPr>
            <w:tcW w:w="6805" w:type="dxa"/>
            <w:shd w:val="clear" w:color="auto" w:fill="FFFFFF"/>
          </w:tcPr>
          <w:p w14:paraId="68E2DA88" w14:textId="77777777" w:rsidR="00036A54" w:rsidRPr="00036A54" w:rsidRDefault="00036A54" w:rsidP="00036A54">
            <w:pPr>
              <w:tabs>
                <w:tab w:val="left" w:pos="426"/>
              </w:tabs>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 xml:space="preserve">Minimali leidžiama oro temperatūra automobilio salone ne mažiau -20° </w:t>
            </w:r>
          </w:p>
        </w:tc>
        <w:tc>
          <w:tcPr>
            <w:tcW w:w="2976" w:type="dxa"/>
            <w:shd w:val="clear" w:color="auto" w:fill="FFFFFF"/>
          </w:tcPr>
          <w:p w14:paraId="61E69076" w14:textId="77777777" w:rsidR="00036A54" w:rsidRPr="00036A54" w:rsidRDefault="00036A54" w:rsidP="00036A54">
            <w:pPr>
              <w:tabs>
                <w:tab w:val="left" w:pos="426"/>
              </w:tabs>
              <w:spacing w:after="0" w:line="240" w:lineRule="auto"/>
              <w:ind w:left="284"/>
              <w:contextualSpacing/>
              <w:rPr>
                <w:rFonts w:ascii="Times New Roman" w:eastAsia="Times New Roman" w:hAnsi="Times New Roman" w:cs="Times New Roman"/>
                <w:sz w:val="24"/>
                <w:szCs w:val="24"/>
              </w:rPr>
            </w:pPr>
          </w:p>
        </w:tc>
      </w:tr>
      <w:tr w:rsidR="00036A54" w:rsidRPr="00036A54" w14:paraId="637A325B" w14:textId="77777777" w:rsidTr="001E2B59">
        <w:tblPrEx>
          <w:tblLook w:val="04A0" w:firstRow="1" w:lastRow="0" w:firstColumn="1" w:lastColumn="0" w:noHBand="0" w:noVBand="1"/>
        </w:tblPrEx>
        <w:tc>
          <w:tcPr>
            <w:tcW w:w="709" w:type="dxa"/>
            <w:shd w:val="clear" w:color="auto" w:fill="FFFFFF"/>
          </w:tcPr>
          <w:p w14:paraId="04AF3EF4" w14:textId="77777777" w:rsidR="00036A54" w:rsidRPr="00036A54" w:rsidRDefault="00036A54" w:rsidP="00036A54">
            <w:pPr>
              <w:numPr>
                <w:ilvl w:val="0"/>
                <w:numId w:val="47"/>
              </w:numPr>
              <w:tabs>
                <w:tab w:val="left" w:pos="426"/>
              </w:tabs>
              <w:suppressAutoHyphens/>
              <w:spacing w:after="0" w:line="240" w:lineRule="auto"/>
              <w:ind w:left="284" w:hanging="284"/>
              <w:contextualSpacing/>
              <w:rPr>
                <w:rFonts w:ascii="Times New Roman" w:eastAsia="Times New Roman" w:hAnsi="Times New Roman" w:cs="Times New Roman"/>
                <w:sz w:val="24"/>
                <w:szCs w:val="24"/>
              </w:rPr>
            </w:pPr>
          </w:p>
        </w:tc>
        <w:tc>
          <w:tcPr>
            <w:tcW w:w="6805" w:type="dxa"/>
            <w:shd w:val="clear" w:color="auto" w:fill="FFFFFF"/>
          </w:tcPr>
          <w:p w14:paraId="520ED521" w14:textId="77777777" w:rsidR="00036A54" w:rsidRPr="00036A54" w:rsidRDefault="00036A54" w:rsidP="00036A54">
            <w:pPr>
              <w:tabs>
                <w:tab w:val="left" w:pos="426"/>
              </w:tabs>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Maksimali leidžiama oro temperatūra automobilio salone ne mažiau +60°</w:t>
            </w:r>
          </w:p>
        </w:tc>
        <w:tc>
          <w:tcPr>
            <w:tcW w:w="2976" w:type="dxa"/>
            <w:shd w:val="clear" w:color="auto" w:fill="FFFFFF"/>
          </w:tcPr>
          <w:p w14:paraId="1E133F90" w14:textId="77777777" w:rsidR="00036A54" w:rsidRPr="00036A54" w:rsidRDefault="00036A54" w:rsidP="00036A54">
            <w:pPr>
              <w:tabs>
                <w:tab w:val="left" w:pos="426"/>
              </w:tabs>
              <w:spacing w:after="0" w:line="240" w:lineRule="auto"/>
              <w:ind w:left="284"/>
              <w:contextualSpacing/>
              <w:rPr>
                <w:rFonts w:ascii="Times New Roman" w:eastAsia="Times New Roman" w:hAnsi="Times New Roman" w:cs="Times New Roman"/>
                <w:sz w:val="24"/>
                <w:szCs w:val="24"/>
              </w:rPr>
            </w:pPr>
          </w:p>
        </w:tc>
      </w:tr>
      <w:tr w:rsidR="00036A54" w:rsidRPr="00036A54" w14:paraId="49FD7BE2" w14:textId="77777777" w:rsidTr="001E2B59">
        <w:tblPrEx>
          <w:tblLook w:val="04A0" w:firstRow="1" w:lastRow="0" w:firstColumn="1" w:lastColumn="0" w:noHBand="0" w:noVBand="1"/>
        </w:tblPrEx>
        <w:tc>
          <w:tcPr>
            <w:tcW w:w="709" w:type="dxa"/>
            <w:shd w:val="clear" w:color="auto" w:fill="FFFFFF"/>
          </w:tcPr>
          <w:p w14:paraId="61EAABFE" w14:textId="77777777" w:rsidR="00036A54" w:rsidRPr="00036A54" w:rsidRDefault="00036A54" w:rsidP="00036A54">
            <w:pPr>
              <w:numPr>
                <w:ilvl w:val="0"/>
                <w:numId w:val="47"/>
              </w:numPr>
              <w:tabs>
                <w:tab w:val="left" w:pos="426"/>
              </w:tabs>
              <w:suppressAutoHyphens/>
              <w:spacing w:after="0" w:line="240" w:lineRule="auto"/>
              <w:ind w:left="284" w:hanging="284"/>
              <w:contextualSpacing/>
              <w:rPr>
                <w:rFonts w:ascii="Times New Roman" w:eastAsia="Times New Roman" w:hAnsi="Times New Roman" w:cs="Times New Roman"/>
                <w:sz w:val="24"/>
                <w:szCs w:val="24"/>
              </w:rPr>
            </w:pPr>
          </w:p>
        </w:tc>
        <w:tc>
          <w:tcPr>
            <w:tcW w:w="6805" w:type="dxa"/>
            <w:shd w:val="clear" w:color="auto" w:fill="FFFFFF"/>
          </w:tcPr>
          <w:p w14:paraId="02D50E70" w14:textId="77777777" w:rsidR="00036A54" w:rsidRPr="00036A54" w:rsidRDefault="00036A54" w:rsidP="00036A54">
            <w:pPr>
              <w:tabs>
                <w:tab w:val="left" w:pos="426"/>
              </w:tabs>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Maitinimo įtampa 12V – 24V įkroviklis</w:t>
            </w:r>
          </w:p>
        </w:tc>
        <w:tc>
          <w:tcPr>
            <w:tcW w:w="2976" w:type="dxa"/>
            <w:shd w:val="clear" w:color="auto" w:fill="FFFFFF"/>
          </w:tcPr>
          <w:p w14:paraId="42978606" w14:textId="77777777" w:rsidR="00036A54" w:rsidRPr="00036A54" w:rsidRDefault="00036A54" w:rsidP="00036A54">
            <w:pPr>
              <w:tabs>
                <w:tab w:val="left" w:pos="426"/>
              </w:tabs>
              <w:spacing w:after="0" w:line="240" w:lineRule="auto"/>
              <w:ind w:left="284"/>
              <w:contextualSpacing/>
              <w:rPr>
                <w:rFonts w:ascii="Times New Roman" w:eastAsia="Times New Roman" w:hAnsi="Times New Roman" w:cs="Times New Roman"/>
                <w:sz w:val="24"/>
                <w:szCs w:val="24"/>
              </w:rPr>
            </w:pPr>
          </w:p>
        </w:tc>
      </w:tr>
      <w:tr w:rsidR="00036A54" w:rsidRPr="00036A54" w14:paraId="795EF54A" w14:textId="77777777" w:rsidTr="001E2B59">
        <w:tblPrEx>
          <w:tblLook w:val="04A0" w:firstRow="1" w:lastRow="0" w:firstColumn="1" w:lastColumn="0" w:noHBand="0" w:noVBand="1"/>
        </w:tblPrEx>
        <w:tc>
          <w:tcPr>
            <w:tcW w:w="709" w:type="dxa"/>
            <w:shd w:val="clear" w:color="auto" w:fill="FFFFFF"/>
          </w:tcPr>
          <w:p w14:paraId="1C866692" w14:textId="77777777" w:rsidR="00036A54" w:rsidRPr="00036A54" w:rsidRDefault="00036A54" w:rsidP="00036A54">
            <w:pPr>
              <w:numPr>
                <w:ilvl w:val="0"/>
                <w:numId w:val="47"/>
              </w:numPr>
              <w:tabs>
                <w:tab w:val="left" w:pos="426"/>
              </w:tabs>
              <w:suppressAutoHyphens/>
              <w:spacing w:after="0" w:line="240" w:lineRule="auto"/>
              <w:ind w:left="284" w:hanging="284"/>
              <w:contextualSpacing/>
              <w:rPr>
                <w:rFonts w:ascii="Times New Roman" w:eastAsia="Times New Roman" w:hAnsi="Times New Roman" w:cs="Times New Roman"/>
                <w:sz w:val="24"/>
                <w:szCs w:val="24"/>
              </w:rPr>
            </w:pPr>
          </w:p>
        </w:tc>
        <w:tc>
          <w:tcPr>
            <w:tcW w:w="6805" w:type="dxa"/>
            <w:shd w:val="clear" w:color="auto" w:fill="FFFFFF"/>
          </w:tcPr>
          <w:p w14:paraId="6B199DDE" w14:textId="77777777" w:rsidR="00036A54" w:rsidRPr="00036A54" w:rsidRDefault="00036A54" w:rsidP="00036A54">
            <w:pPr>
              <w:tabs>
                <w:tab w:val="left" w:pos="426"/>
              </w:tabs>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Turi turėti vidinę bateriją</w:t>
            </w:r>
          </w:p>
        </w:tc>
        <w:tc>
          <w:tcPr>
            <w:tcW w:w="2976" w:type="dxa"/>
            <w:shd w:val="clear" w:color="auto" w:fill="FFFFFF"/>
          </w:tcPr>
          <w:p w14:paraId="50CA3BA4" w14:textId="77777777" w:rsidR="00036A54" w:rsidRPr="00036A54" w:rsidRDefault="00036A54" w:rsidP="00036A54">
            <w:pPr>
              <w:tabs>
                <w:tab w:val="left" w:pos="426"/>
              </w:tabs>
              <w:spacing w:after="0" w:line="240" w:lineRule="auto"/>
              <w:ind w:left="284"/>
              <w:contextualSpacing/>
              <w:rPr>
                <w:rFonts w:ascii="Times New Roman" w:eastAsia="Times New Roman" w:hAnsi="Times New Roman" w:cs="Times New Roman"/>
                <w:sz w:val="24"/>
                <w:szCs w:val="24"/>
              </w:rPr>
            </w:pPr>
          </w:p>
        </w:tc>
      </w:tr>
      <w:tr w:rsidR="00036A54" w:rsidRPr="00036A54" w14:paraId="21797158" w14:textId="77777777" w:rsidTr="001E2B59">
        <w:tblPrEx>
          <w:tblLook w:val="04A0" w:firstRow="1" w:lastRow="0" w:firstColumn="1" w:lastColumn="0" w:noHBand="0" w:noVBand="1"/>
        </w:tblPrEx>
        <w:tc>
          <w:tcPr>
            <w:tcW w:w="709" w:type="dxa"/>
            <w:shd w:val="clear" w:color="auto" w:fill="FFFFFF"/>
          </w:tcPr>
          <w:p w14:paraId="4AF51B9B" w14:textId="77777777" w:rsidR="00036A54" w:rsidRPr="00036A54" w:rsidRDefault="00036A54" w:rsidP="00036A54">
            <w:pPr>
              <w:numPr>
                <w:ilvl w:val="0"/>
                <w:numId w:val="47"/>
              </w:numPr>
              <w:tabs>
                <w:tab w:val="left" w:pos="426"/>
              </w:tabs>
              <w:suppressAutoHyphens/>
              <w:spacing w:after="0" w:line="240" w:lineRule="auto"/>
              <w:ind w:left="284" w:hanging="284"/>
              <w:contextualSpacing/>
              <w:rPr>
                <w:rFonts w:ascii="Times New Roman" w:eastAsia="Times New Roman" w:hAnsi="Times New Roman" w:cs="Times New Roman"/>
                <w:sz w:val="24"/>
                <w:szCs w:val="24"/>
              </w:rPr>
            </w:pPr>
          </w:p>
        </w:tc>
        <w:tc>
          <w:tcPr>
            <w:tcW w:w="6805" w:type="dxa"/>
            <w:shd w:val="clear" w:color="auto" w:fill="FFFFFF"/>
          </w:tcPr>
          <w:p w14:paraId="3830EFBD" w14:textId="77777777" w:rsidR="00036A54" w:rsidRPr="00036A54" w:rsidRDefault="00036A54" w:rsidP="00036A54">
            <w:pPr>
              <w:tabs>
                <w:tab w:val="left" w:pos="426"/>
              </w:tabs>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Su į išplėtimu SD kortele, kurios talpa ne mažesnė kaip 128 GB arba jai lygiavertė</w:t>
            </w:r>
          </w:p>
        </w:tc>
        <w:tc>
          <w:tcPr>
            <w:tcW w:w="2976" w:type="dxa"/>
            <w:shd w:val="clear" w:color="auto" w:fill="FFFFFF"/>
          </w:tcPr>
          <w:p w14:paraId="4869E4C0" w14:textId="77777777" w:rsidR="00036A54" w:rsidRPr="00036A54" w:rsidRDefault="00036A54" w:rsidP="00036A54">
            <w:pPr>
              <w:tabs>
                <w:tab w:val="left" w:pos="426"/>
              </w:tabs>
              <w:spacing w:after="0" w:line="240" w:lineRule="auto"/>
              <w:ind w:left="284"/>
              <w:contextualSpacing/>
              <w:rPr>
                <w:rFonts w:ascii="Times New Roman" w:eastAsia="Times New Roman" w:hAnsi="Times New Roman" w:cs="Times New Roman"/>
                <w:sz w:val="24"/>
                <w:szCs w:val="24"/>
              </w:rPr>
            </w:pPr>
          </w:p>
        </w:tc>
      </w:tr>
      <w:tr w:rsidR="00036A54" w:rsidRPr="00036A54" w14:paraId="718430E7" w14:textId="77777777" w:rsidTr="001E2B59">
        <w:tblPrEx>
          <w:tblLook w:val="04A0" w:firstRow="1" w:lastRow="0" w:firstColumn="1" w:lastColumn="0" w:noHBand="0" w:noVBand="1"/>
        </w:tblPrEx>
        <w:tc>
          <w:tcPr>
            <w:tcW w:w="709" w:type="dxa"/>
            <w:shd w:val="clear" w:color="auto" w:fill="FFFFFF"/>
          </w:tcPr>
          <w:p w14:paraId="4AFDFD68" w14:textId="77777777" w:rsidR="00036A54" w:rsidRPr="00036A54" w:rsidRDefault="00036A54" w:rsidP="00036A54">
            <w:pPr>
              <w:numPr>
                <w:ilvl w:val="0"/>
                <w:numId w:val="47"/>
              </w:numPr>
              <w:tabs>
                <w:tab w:val="left" w:pos="426"/>
              </w:tabs>
              <w:suppressAutoHyphens/>
              <w:spacing w:after="0" w:line="240" w:lineRule="auto"/>
              <w:ind w:left="284" w:hanging="284"/>
              <w:contextualSpacing/>
              <w:rPr>
                <w:rFonts w:ascii="Times New Roman" w:eastAsia="Times New Roman" w:hAnsi="Times New Roman" w:cs="Times New Roman"/>
                <w:sz w:val="24"/>
                <w:szCs w:val="24"/>
              </w:rPr>
            </w:pPr>
          </w:p>
        </w:tc>
        <w:tc>
          <w:tcPr>
            <w:tcW w:w="6805" w:type="dxa"/>
            <w:shd w:val="clear" w:color="auto" w:fill="FFFFFF"/>
          </w:tcPr>
          <w:p w14:paraId="0CEF60B7" w14:textId="77777777" w:rsidR="00036A54" w:rsidRPr="00036A54" w:rsidRDefault="00036A54" w:rsidP="00036A54">
            <w:pPr>
              <w:tabs>
                <w:tab w:val="left" w:pos="426"/>
              </w:tabs>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Tvirtinimas automobilyje stacionarus</w:t>
            </w:r>
          </w:p>
        </w:tc>
        <w:tc>
          <w:tcPr>
            <w:tcW w:w="2976" w:type="dxa"/>
            <w:shd w:val="clear" w:color="auto" w:fill="FFFFFF"/>
          </w:tcPr>
          <w:p w14:paraId="565E0F77" w14:textId="77777777" w:rsidR="00036A54" w:rsidRPr="00036A54" w:rsidRDefault="00036A54" w:rsidP="00036A54">
            <w:pPr>
              <w:tabs>
                <w:tab w:val="left" w:pos="426"/>
              </w:tabs>
              <w:spacing w:after="0" w:line="240" w:lineRule="auto"/>
              <w:ind w:left="284"/>
              <w:contextualSpacing/>
              <w:rPr>
                <w:rFonts w:ascii="Times New Roman" w:eastAsia="Times New Roman" w:hAnsi="Times New Roman" w:cs="Times New Roman"/>
                <w:sz w:val="24"/>
                <w:szCs w:val="24"/>
              </w:rPr>
            </w:pPr>
          </w:p>
        </w:tc>
      </w:tr>
      <w:tr w:rsidR="00036A54" w:rsidRPr="00036A54" w14:paraId="1292D054" w14:textId="77777777" w:rsidTr="001E2B59">
        <w:tblPrEx>
          <w:tblLook w:val="04A0" w:firstRow="1" w:lastRow="0" w:firstColumn="1" w:lastColumn="0" w:noHBand="0" w:noVBand="1"/>
        </w:tblPrEx>
        <w:tc>
          <w:tcPr>
            <w:tcW w:w="709" w:type="dxa"/>
            <w:shd w:val="clear" w:color="auto" w:fill="FFFFFF"/>
          </w:tcPr>
          <w:p w14:paraId="7755049A" w14:textId="77777777" w:rsidR="00036A54" w:rsidRPr="00036A54" w:rsidRDefault="00036A54" w:rsidP="00036A54">
            <w:pPr>
              <w:numPr>
                <w:ilvl w:val="0"/>
                <w:numId w:val="47"/>
              </w:numPr>
              <w:tabs>
                <w:tab w:val="left" w:pos="426"/>
              </w:tabs>
              <w:suppressAutoHyphens/>
              <w:spacing w:after="0" w:line="240" w:lineRule="auto"/>
              <w:ind w:left="284" w:hanging="284"/>
              <w:contextualSpacing/>
              <w:rPr>
                <w:rFonts w:ascii="Times New Roman" w:eastAsia="Times New Roman" w:hAnsi="Times New Roman" w:cs="Times New Roman"/>
                <w:sz w:val="24"/>
                <w:szCs w:val="24"/>
              </w:rPr>
            </w:pPr>
          </w:p>
        </w:tc>
        <w:tc>
          <w:tcPr>
            <w:tcW w:w="6805" w:type="dxa"/>
            <w:shd w:val="clear" w:color="auto" w:fill="FFFFFF"/>
          </w:tcPr>
          <w:p w14:paraId="139E7D5C" w14:textId="77777777" w:rsidR="00036A54" w:rsidRPr="00036A54" w:rsidRDefault="00036A54" w:rsidP="00036A54">
            <w:pPr>
              <w:tabs>
                <w:tab w:val="left" w:pos="426"/>
              </w:tabs>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 xml:space="preserve"> Garantija ne mažiau 12 mėn. nuo prekių perdavimo-priėmimo akto pasirašymo dienos</w:t>
            </w:r>
          </w:p>
        </w:tc>
        <w:tc>
          <w:tcPr>
            <w:tcW w:w="2976" w:type="dxa"/>
            <w:shd w:val="clear" w:color="auto" w:fill="FFFFFF"/>
          </w:tcPr>
          <w:p w14:paraId="423BFE2D" w14:textId="77777777" w:rsidR="00036A54" w:rsidRPr="00036A54" w:rsidRDefault="00036A54" w:rsidP="00036A54">
            <w:pPr>
              <w:tabs>
                <w:tab w:val="left" w:pos="426"/>
              </w:tabs>
              <w:spacing w:after="0" w:line="240" w:lineRule="auto"/>
              <w:ind w:left="284"/>
              <w:contextualSpacing/>
              <w:rPr>
                <w:rFonts w:ascii="Times New Roman" w:eastAsia="Times New Roman" w:hAnsi="Times New Roman" w:cs="Times New Roman"/>
                <w:sz w:val="24"/>
                <w:szCs w:val="24"/>
              </w:rPr>
            </w:pPr>
          </w:p>
        </w:tc>
      </w:tr>
      <w:tr w:rsidR="00036A54" w:rsidRPr="00036A54" w14:paraId="7565609E" w14:textId="77777777" w:rsidTr="001E2B59">
        <w:tblPrEx>
          <w:tblLook w:val="04A0" w:firstRow="1" w:lastRow="0" w:firstColumn="1" w:lastColumn="0" w:noHBand="0" w:noVBand="1"/>
        </w:tblPrEx>
        <w:tc>
          <w:tcPr>
            <w:tcW w:w="709" w:type="dxa"/>
            <w:shd w:val="clear" w:color="auto" w:fill="FFFFFF"/>
          </w:tcPr>
          <w:p w14:paraId="254EE109" w14:textId="77777777" w:rsidR="00036A54" w:rsidRPr="00036A54" w:rsidRDefault="00036A54" w:rsidP="00036A54">
            <w:pPr>
              <w:numPr>
                <w:ilvl w:val="0"/>
                <w:numId w:val="47"/>
              </w:numPr>
              <w:tabs>
                <w:tab w:val="left" w:pos="426"/>
              </w:tabs>
              <w:suppressAutoHyphens/>
              <w:spacing w:after="0" w:line="240" w:lineRule="auto"/>
              <w:ind w:left="284" w:hanging="284"/>
              <w:contextualSpacing/>
              <w:rPr>
                <w:rFonts w:ascii="Times New Roman" w:eastAsia="Times New Roman" w:hAnsi="Times New Roman" w:cs="Times New Roman"/>
                <w:sz w:val="24"/>
                <w:szCs w:val="24"/>
              </w:rPr>
            </w:pPr>
          </w:p>
        </w:tc>
        <w:tc>
          <w:tcPr>
            <w:tcW w:w="6805" w:type="dxa"/>
            <w:shd w:val="clear" w:color="auto" w:fill="FFFFFF"/>
          </w:tcPr>
          <w:p w14:paraId="5E1BEACA" w14:textId="77777777" w:rsidR="00036A54" w:rsidRPr="00036A54" w:rsidRDefault="00036A54" w:rsidP="00036A54">
            <w:pPr>
              <w:tabs>
                <w:tab w:val="left" w:pos="426"/>
              </w:tabs>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Vaizdo registratoriaus įjungimo ir išjungimo funkcija neturi būti surišta su automobilio variklio veikimu ar degimo išjungimu</w:t>
            </w:r>
          </w:p>
        </w:tc>
        <w:tc>
          <w:tcPr>
            <w:tcW w:w="2976" w:type="dxa"/>
            <w:shd w:val="clear" w:color="auto" w:fill="FFFFFF"/>
          </w:tcPr>
          <w:p w14:paraId="700B1D06" w14:textId="77777777" w:rsidR="00036A54" w:rsidRPr="00036A54" w:rsidRDefault="00036A54" w:rsidP="00036A54">
            <w:pPr>
              <w:tabs>
                <w:tab w:val="left" w:pos="426"/>
              </w:tabs>
              <w:spacing w:after="0" w:line="240" w:lineRule="auto"/>
              <w:ind w:left="720"/>
              <w:rPr>
                <w:rFonts w:ascii="Times New Roman" w:eastAsia="Times New Roman" w:hAnsi="Times New Roman" w:cs="Times New Roman"/>
                <w:sz w:val="24"/>
                <w:szCs w:val="24"/>
              </w:rPr>
            </w:pPr>
          </w:p>
        </w:tc>
      </w:tr>
      <w:tr w:rsidR="00036A54" w:rsidRPr="00036A54" w14:paraId="704DFA4F" w14:textId="77777777" w:rsidTr="001E2B59">
        <w:tblPrEx>
          <w:tblLook w:val="04A0" w:firstRow="1" w:lastRow="0" w:firstColumn="1" w:lastColumn="0" w:noHBand="0" w:noVBand="1"/>
        </w:tblPrEx>
        <w:tc>
          <w:tcPr>
            <w:tcW w:w="709" w:type="dxa"/>
            <w:shd w:val="clear" w:color="auto" w:fill="FFFFFF"/>
          </w:tcPr>
          <w:p w14:paraId="4D388DE6" w14:textId="77777777" w:rsidR="00036A54" w:rsidRPr="00036A54" w:rsidRDefault="00036A54" w:rsidP="00036A54">
            <w:pPr>
              <w:numPr>
                <w:ilvl w:val="0"/>
                <w:numId w:val="47"/>
              </w:numPr>
              <w:tabs>
                <w:tab w:val="left" w:pos="426"/>
              </w:tabs>
              <w:suppressAutoHyphens/>
              <w:spacing w:after="0" w:line="240" w:lineRule="auto"/>
              <w:ind w:left="284" w:hanging="284"/>
              <w:contextualSpacing/>
              <w:rPr>
                <w:rFonts w:ascii="Times New Roman" w:eastAsia="Times New Roman" w:hAnsi="Times New Roman" w:cs="Times New Roman"/>
                <w:sz w:val="24"/>
                <w:szCs w:val="24"/>
              </w:rPr>
            </w:pPr>
          </w:p>
        </w:tc>
        <w:tc>
          <w:tcPr>
            <w:tcW w:w="6805" w:type="dxa"/>
            <w:shd w:val="clear" w:color="auto" w:fill="FFFFFF"/>
          </w:tcPr>
          <w:p w14:paraId="0DA89E2E" w14:textId="77777777" w:rsidR="00036A54" w:rsidRPr="00036A54" w:rsidRDefault="00036A54" w:rsidP="00036A54">
            <w:pPr>
              <w:tabs>
                <w:tab w:val="left" w:pos="426"/>
              </w:tabs>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Turi būti tiksli nuoroda į gamintojo interneto puslapį, kuriame pateikta visa informacija apie siūlomą įrangą. Modelis turi būti pateikiamas tik esantis gamyboje (vykdomo pirkimo metu).</w:t>
            </w:r>
          </w:p>
        </w:tc>
        <w:tc>
          <w:tcPr>
            <w:tcW w:w="2976" w:type="dxa"/>
            <w:shd w:val="clear" w:color="auto" w:fill="FFFFFF"/>
          </w:tcPr>
          <w:p w14:paraId="18C8F439" w14:textId="77777777" w:rsidR="00036A54" w:rsidRPr="00036A54" w:rsidRDefault="00036A54" w:rsidP="00036A54">
            <w:pPr>
              <w:tabs>
                <w:tab w:val="left" w:pos="426"/>
              </w:tabs>
              <w:spacing w:after="0" w:line="240" w:lineRule="auto"/>
              <w:ind w:left="284"/>
              <w:contextualSpacing/>
              <w:rPr>
                <w:rFonts w:ascii="Times New Roman" w:eastAsia="Times New Roman" w:hAnsi="Times New Roman" w:cs="Times New Roman"/>
                <w:sz w:val="24"/>
                <w:szCs w:val="24"/>
              </w:rPr>
            </w:pPr>
          </w:p>
        </w:tc>
      </w:tr>
      <w:tr w:rsidR="00036A54" w:rsidRPr="00036A54" w14:paraId="419CA4C2" w14:textId="77777777" w:rsidTr="001E2B59">
        <w:tblPrEx>
          <w:tblLook w:val="04A0" w:firstRow="1" w:lastRow="0" w:firstColumn="1" w:lastColumn="0" w:noHBand="0" w:noVBand="1"/>
        </w:tblPrEx>
        <w:tc>
          <w:tcPr>
            <w:tcW w:w="709" w:type="dxa"/>
            <w:shd w:val="clear" w:color="auto" w:fill="FFFFFF"/>
          </w:tcPr>
          <w:p w14:paraId="7A888D1A" w14:textId="77777777" w:rsidR="00036A54" w:rsidRPr="00036A54" w:rsidRDefault="00036A54" w:rsidP="00036A54">
            <w:pPr>
              <w:numPr>
                <w:ilvl w:val="0"/>
                <w:numId w:val="47"/>
              </w:numPr>
              <w:tabs>
                <w:tab w:val="left" w:pos="426"/>
              </w:tabs>
              <w:suppressAutoHyphens/>
              <w:spacing w:after="0" w:line="240" w:lineRule="auto"/>
              <w:ind w:left="284" w:hanging="284"/>
              <w:contextualSpacing/>
              <w:rPr>
                <w:rFonts w:ascii="Times New Roman" w:eastAsia="Times New Roman" w:hAnsi="Times New Roman" w:cs="Times New Roman"/>
                <w:sz w:val="24"/>
                <w:szCs w:val="24"/>
              </w:rPr>
            </w:pPr>
          </w:p>
        </w:tc>
        <w:tc>
          <w:tcPr>
            <w:tcW w:w="6805" w:type="dxa"/>
            <w:shd w:val="clear" w:color="auto" w:fill="FFFFFF"/>
          </w:tcPr>
          <w:p w14:paraId="639A0791" w14:textId="77777777" w:rsidR="00036A54" w:rsidRPr="00036A54" w:rsidRDefault="00036A54" w:rsidP="00036A54">
            <w:pPr>
              <w:tabs>
                <w:tab w:val="left" w:pos="426"/>
              </w:tabs>
              <w:spacing w:after="0" w:line="240" w:lineRule="auto"/>
              <w:contextualSpacing/>
              <w:rPr>
                <w:rFonts w:ascii="Times New Roman" w:eastAsia="Times New Roman" w:hAnsi="Times New Roman" w:cs="Times New Roman"/>
                <w:sz w:val="24"/>
                <w:szCs w:val="24"/>
              </w:rPr>
            </w:pPr>
            <w:r w:rsidRPr="00036A54">
              <w:rPr>
                <w:rFonts w:ascii="Times New Roman" w:eastAsia="Times New Roman" w:hAnsi="Times New Roman" w:cs="Times New Roman"/>
                <w:sz w:val="24"/>
                <w:szCs w:val="24"/>
              </w:rPr>
              <w:t>Visa siūloma įranga turi būti nauja, nesiūlyti naudotos arba naudotos ir atnaujintos („remarketing“) įrangos.</w:t>
            </w:r>
          </w:p>
        </w:tc>
        <w:tc>
          <w:tcPr>
            <w:tcW w:w="2976" w:type="dxa"/>
            <w:shd w:val="clear" w:color="auto" w:fill="FFFFFF"/>
          </w:tcPr>
          <w:p w14:paraId="27213FE3" w14:textId="77777777" w:rsidR="00036A54" w:rsidRPr="00036A54" w:rsidRDefault="00036A54" w:rsidP="00036A54">
            <w:pPr>
              <w:tabs>
                <w:tab w:val="left" w:pos="426"/>
              </w:tabs>
              <w:spacing w:after="0" w:line="240" w:lineRule="auto"/>
              <w:ind w:left="284"/>
              <w:contextualSpacing/>
              <w:rPr>
                <w:rFonts w:ascii="Times New Roman" w:eastAsia="Times New Roman" w:hAnsi="Times New Roman" w:cs="Times New Roman"/>
                <w:sz w:val="24"/>
                <w:szCs w:val="24"/>
              </w:rPr>
            </w:pPr>
          </w:p>
        </w:tc>
      </w:tr>
    </w:tbl>
    <w:p w14:paraId="02240523" w14:textId="77777777" w:rsidR="00036A54" w:rsidRDefault="00036A54" w:rsidP="0028211B">
      <w:pPr>
        <w:spacing w:after="0" w:line="240" w:lineRule="auto"/>
        <w:ind w:firstLine="720"/>
        <w:jc w:val="center"/>
        <w:rPr>
          <w:rFonts w:ascii="Times New Roman" w:eastAsia="Times New Roman" w:hAnsi="Times New Roman" w:cs="Times New Roman"/>
          <w:b/>
          <w:sz w:val="24"/>
          <w:szCs w:val="24"/>
          <w:lang w:val="en-US"/>
        </w:rPr>
      </w:pPr>
    </w:p>
    <w:p w14:paraId="7B255AF6" w14:textId="3A74799A" w:rsidR="0028211B" w:rsidRDefault="0028211B" w:rsidP="0028211B">
      <w:pPr>
        <w:spacing w:after="0" w:line="240" w:lineRule="auto"/>
        <w:jc w:val="center"/>
        <w:rPr>
          <w:rFonts w:ascii="Times New Roman" w:eastAsia="Times New Roman" w:hAnsi="Times New Roman" w:cs="Times New Roman"/>
          <w:b/>
          <w:sz w:val="24"/>
          <w:szCs w:val="24"/>
          <w:lang w:eastAsia="en-US"/>
        </w:rPr>
      </w:pPr>
      <w:r w:rsidRPr="0028211B">
        <w:rPr>
          <w:rFonts w:ascii="Times New Roman" w:eastAsia="Times New Roman" w:hAnsi="Times New Roman" w:cs="Times New Roman"/>
          <w:b/>
          <w:sz w:val="24"/>
          <w:szCs w:val="24"/>
          <w:lang w:eastAsia="en-US"/>
        </w:rPr>
        <w:t>ELEKTRINĖS GERVĖS TECHNINĖ</w:t>
      </w:r>
      <w:r w:rsidR="0058169C">
        <w:rPr>
          <w:rFonts w:ascii="Times New Roman" w:eastAsia="Times New Roman" w:hAnsi="Times New Roman" w:cs="Times New Roman"/>
          <w:b/>
          <w:sz w:val="24"/>
          <w:szCs w:val="24"/>
          <w:lang w:eastAsia="en-US"/>
        </w:rPr>
        <w:t>S</w:t>
      </w:r>
      <w:r w:rsidRPr="0028211B">
        <w:rPr>
          <w:rFonts w:ascii="Times New Roman" w:eastAsia="Times New Roman" w:hAnsi="Times New Roman" w:cs="Times New Roman"/>
          <w:b/>
          <w:sz w:val="24"/>
          <w:szCs w:val="24"/>
          <w:lang w:eastAsia="en-US"/>
        </w:rPr>
        <w:t xml:space="preserve"> SPECIFIKACIJ</w:t>
      </w:r>
      <w:r w:rsidR="0058169C">
        <w:rPr>
          <w:rFonts w:ascii="Times New Roman" w:eastAsia="Times New Roman" w:hAnsi="Times New Roman" w:cs="Times New Roman"/>
          <w:b/>
          <w:sz w:val="24"/>
          <w:szCs w:val="24"/>
          <w:lang w:eastAsia="en-US"/>
        </w:rPr>
        <w:t>OS VERTINIMAS</w:t>
      </w:r>
      <w:r w:rsidRPr="0028211B">
        <w:rPr>
          <w:rFonts w:ascii="Times New Roman" w:eastAsia="Times New Roman" w:hAnsi="Times New Roman" w:cs="Times New Roman"/>
          <w:b/>
          <w:sz w:val="24"/>
          <w:szCs w:val="24"/>
          <w:lang w:eastAsia="en-US"/>
        </w:rPr>
        <w:t xml:space="preserve"> </w:t>
      </w:r>
    </w:p>
    <w:p w14:paraId="1E2AF58A" w14:textId="77777777" w:rsidR="00036A54" w:rsidRDefault="00036A54" w:rsidP="0028211B">
      <w:pPr>
        <w:spacing w:after="0" w:line="240" w:lineRule="auto"/>
        <w:jc w:val="center"/>
        <w:rPr>
          <w:rFonts w:ascii="Times New Roman" w:eastAsia="Times New Roman" w:hAnsi="Times New Roman" w:cs="Times New Roman"/>
          <w:b/>
          <w:sz w:val="24"/>
          <w:szCs w:val="24"/>
          <w:lang w:eastAsia="en-US"/>
        </w:rPr>
      </w:pPr>
    </w:p>
    <w:tbl>
      <w:tblPr>
        <w:tblW w:w="537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2304"/>
        <w:gridCol w:w="4311"/>
        <w:gridCol w:w="2970"/>
      </w:tblGrid>
      <w:tr w:rsidR="00036A54" w:rsidRPr="0028211B" w14:paraId="4BF5B3B7" w14:textId="3C112D93" w:rsidTr="00036A54">
        <w:tc>
          <w:tcPr>
            <w:tcW w:w="366" w:type="pct"/>
            <w:tcBorders>
              <w:top w:val="single" w:sz="4" w:space="0" w:color="auto"/>
              <w:left w:val="single" w:sz="4" w:space="0" w:color="auto"/>
              <w:bottom w:val="single" w:sz="4" w:space="0" w:color="auto"/>
              <w:right w:val="single" w:sz="4" w:space="0" w:color="auto"/>
            </w:tcBorders>
            <w:vAlign w:val="center"/>
            <w:hideMark/>
          </w:tcPr>
          <w:p w14:paraId="4A3BA396" w14:textId="77777777" w:rsidR="00036A54" w:rsidRPr="0028211B" w:rsidRDefault="00036A54" w:rsidP="006B4828">
            <w:pPr>
              <w:spacing w:after="0" w:line="240" w:lineRule="auto"/>
              <w:jc w:val="center"/>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
                <w:bCs/>
                <w:sz w:val="24"/>
                <w:szCs w:val="24"/>
                <w:lang w:eastAsia="en-US"/>
              </w:rPr>
              <w:t>Eil. Nr</w:t>
            </w:r>
            <w:r w:rsidRPr="0028211B">
              <w:rPr>
                <w:rFonts w:ascii="Times New Roman" w:eastAsia="Times New Roman" w:hAnsi="Times New Roman" w:cs="Times New Roman"/>
                <w:bCs/>
                <w:sz w:val="24"/>
                <w:szCs w:val="24"/>
                <w:lang w:eastAsia="en-US"/>
              </w:rPr>
              <w:t>.</w:t>
            </w:r>
          </w:p>
        </w:tc>
        <w:tc>
          <w:tcPr>
            <w:tcW w:w="1114" w:type="pct"/>
            <w:tcBorders>
              <w:top w:val="single" w:sz="4" w:space="0" w:color="auto"/>
              <w:left w:val="single" w:sz="4" w:space="0" w:color="auto"/>
              <w:bottom w:val="single" w:sz="4" w:space="0" w:color="auto"/>
              <w:right w:val="single" w:sz="4" w:space="0" w:color="auto"/>
            </w:tcBorders>
            <w:vAlign w:val="center"/>
            <w:hideMark/>
          </w:tcPr>
          <w:p w14:paraId="6CFF83C3" w14:textId="77777777" w:rsidR="00036A54" w:rsidRPr="0028211B" w:rsidRDefault="00036A54" w:rsidP="006B4828">
            <w:pPr>
              <w:spacing w:after="0" w:line="240" w:lineRule="auto"/>
              <w:jc w:val="center"/>
              <w:rPr>
                <w:rFonts w:ascii="Times New Roman" w:eastAsia="Times New Roman" w:hAnsi="Times New Roman" w:cs="Times New Roman"/>
                <w:b/>
                <w:bCs/>
                <w:sz w:val="24"/>
                <w:szCs w:val="24"/>
                <w:lang w:eastAsia="en-US"/>
              </w:rPr>
            </w:pPr>
            <w:r w:rsidRPr="0028211B">
              <w:rPr>
                <w:rFonts w:ascii="Times New Roman" w:eastAsia="Times New Roman" w:hAnsi="Times New Roman" w:cs="Times New Roman"/>
                <w:b/>
                <w:bCs/>
                <w:sz w:val="24"/>
                <w:szCs w:val="24"/>
                <w:lang w:eastAsia="en-US"/>
              </w:rPr>
              <w:t>Parametras</w:t>
            </w:r>
          </w:p>
        </w:tc>
        <w:tc>
          <w:tcPr>
            <w:tcW w:w="2084" w:type="pct"/>
            <w:tcBorders>
              <w:top w:val="single" w:sz="4" w:space="0" w:color="auto"/>
              <w:left w:val="single" w:sz="4" w:space="0" w:color="auto"/>
              <w:bottom w:val="single" w:sz="4" w:space="0" w:color="auto"/>
              <w:right w:val="single" w:sz="4" w:space="0" w:color="auto"/>
            </w:tcBorders>
            <w:vAlign w:val="center"/>
            <w:hideMark/>
          </w:tcPr>
          <w:p w14:paraId="216EBA9D" w14:textId="77777777" w:rsidR="00036A54" w:rsidRPr="0028211B" w:rsidRDefault="00036A54" w:rsidP="006B4828">
            <w:pPr>
              <w:spacing w:after="0" w:line="240" w:lineRule="auto"/>
              <w:jc w:val="center"/>
              <w:rPr>
                <w:rFonts w:ascii="Times New Roman" w:eastAsia="Times New Roman" w:hAnsi="Times New Roman" w:cs="Times New Roman"/>
                <w:b/>
                <w:bCs/>
                <w:sz w:val="24"/>
                <w:szCs w:val="24"/>
                <w:lang w:eastAsia="en-US"/>
              </w:rPr>
            </w:pPr>
            <w:r w:rsidRPr="0028211B">
              <w:rPr>
                <w:rFonts w:ascii="Times New Roman" w:eastAsia="Times New Roman" w:hAnsi="Times New Roman" w:cs="Times New Roman"/>
                <w:b/>
                <w:bCs/>
                <w:sz w:val="24"/>
                <w:szCs w:val="24"/>
                <w:lang w:eastAsia="en-US"/>
              </w:rPr>
              <w:t>Reikalaujama minimali reikšmė</w:t>
            </w:r>
          </w:p>
        </w:tc>
        <w:tc>
          <w:tcPr>
            <w:tcW w:w="1436" w:type="pct"/>
            <w:tcBorders>
              <w:top w:val="single" w:sz="4" w:space="0" w:color="auto"/>
              <w:left w:val="single" w:sz="4" w:space="0" w:color="auto"/>
              <w:bottom w:val="single" w:sz="4" w:space="0" w:color="auto"/>
              <w:right w:val="single" w:sz="4" w:space="0" w:color="auto"/>
            </w:tcBorders>
          </w:tcPr>
          <w:p w14:paraId="29FDC5C6" w14:textId="77777777" w:rsidR="00036A54" w:rsidRPr="00036A54" w:rsidRDefault="00036A54" w:rsidP="00036A54">
            <w:pPr>
              <w:spacing w:after="0" w:line="240" w:lineRule="auto"/>
              <w:jc w:val="both"/>
              <w:rPr>
                <w:rFonts w:ascii="Times New Roman" w:eastAsia="Times New Roman" w:hAnsi="Times New Roman" w:cs="Times New Roman"/>
                <w:b/>
                <w:bCs/>
                <w:sz w:val="24"/>
                <w:szCs w:val="24"/>
                <w:lang w:eastAsia="en-US"/>
              </w:rPr>
            </w:pPr>
            <w:r w:rsidRPr="00036A54">
              <w:rPr>
                <w:rFonts w:ascii="Times New Roman" w:eastAsia="Times New Roman" w:hAnsi="Times New Roman" w:cs="Times New Roman"/>
                <w:b/>
                <w:bCs/>
                <w:sz w:val="24"/>
                <w:szCs w:val="24"/>
                <w:lang w:eastAsia="en-US"/>
              </w:rPr>
              <w:t>Tiekėjo siūloma</w:t>
            </w:r>
          </w:p>
          <w:p w14:paraId="7A0E3CDC" w14:textId="0798FDBF" w:rsidR="00036A54" w:rsidRPr="0028211B" w:rsidRDefault="00036A54" w:rsidP="00036A54">
            <w:pPr>
              <w:spacing w:after="0" w:line="240" w:lineRule="auto"/>
              <w:jc w:val="both"/>
              <w:rPr>
                <w:rFonts w:ascii="Times New Roman" w:eastAsia="Times New Roman" w:hAnsi="Times New Roman" w:cs="Times New Roman"/>
                <w:b/>
                <w:bCs/>
                <w:sz w:val="24"/>
                <w:szCs w:val="24"/>
                <w:lang w:eastAsia="en-US"/>
              </w:rPr>
            </w:pPr>
            <w:r w:rsidRPr="00036A54">
              <w:rPr>
                <w:rFonts w:ascii="Times New Roman" w:eastAsia="Times New Roman" w:hAnsi="Times New Roman" w:cs="Times New Roman"/>
                <w:b/>
                <w:bCs/>
                <w:sz w:val="24"/>
                <w:szCs w:val="24"/>
                <w:lang w:eastAsia="en-US"/>
              </w:rPr>
              <w:t>(Tiekėjas turi įrašyti kur reikia  reikšmę arba trumpą aprašymą, patvirtinantį atitikimą techniniam reikalavimui (įrašai „Taip“, „Atitinka“, „Tenkina“, „+“, „&lt;... yra ne mažesnis kaip ...&gt;“, „&lt;... bus ne didesnis kaip ...&gt;“ ar  pan., negalimi)]</w:t>
            </w:r>
          </w:p>
        </w:tc>
      </w:tr>
      <w:tr w:rsidR="00036A54" w:rsidRPr="0028211B" w14:paraId="305ED616" w14:textId="0F41C9AC" w:rsidTr="00036A54">
        <w:tc>
          <w:tcPr>
            <w:tcW w:w="366" w:type="pct"/>
            <w:tcBorders>
              <w:top w:val="single" w:sz="4" w:space="0" w:color="auto"/>
              <w:left w:val="single" w:sz="4" w:space="0" w:color="auto"/>
              <w:bottom w:val="single" w:sz="4" w:space="0" w:color="auto"/>
              <w:right w:val="single" w:sz="4" w:space="0" w:color="auto"/>
            </w:tcBorders>
            <w:vAlign w:val="center"/>
          </w:tcPr>
          <w:p w14:paraId="2BFC495A" w14:textId="77777777" w:rsidR="00036A54" w:rsidRPr="0028211B" w:rsidRDefault="00036A54" w:rsidP="006B3B97">
            <w:pPr>
              <w:widowControl w:val="0"/>
              <w:autoSpaceDE w:val="0"/>
              <w:autoSpaceDN w:val="0"/>
              <w:adjustRightInd w:val="0"/>
              <w:spacing w:after="200" w:line="240" w:lineRule="auto"/>
              <w:ind w:left="360"/>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Cs/>
                <w:sz w:val="24"/>
                <w:szCs w:val="24"/>
                <w:lang w:eastAsia="en-US"/>
              </w:rPr>
              <w:t>1.</w:t>
            </w:r>
          </w:p>
        </w:tc>
        <w:tc>
          <w:tcPr>
            <w:tcW w:w="1114" w:type="pct"/>
            <w:tcBorders>
              <w:top w:val="single" w:sz="4" w:space="0" w:color="auto"/>
              <w:left w:val="single" w:sz="4" w:space="0" w:color="auto"/>
              <w:bottom w:val="single" w:sz="4" w:space="0" w:color="auto"/>
              <w:right w:val="single" w:sz="4" w:space="0" w:color="auto"/>
            </w:tcBorders>
            <w:hideMark/>
          </w:tcPr>
          <w:p w14:paraId="0896BB52" w14:textId="77777777" w:rsidR="00036A54" w:rsidRPr="0028211B" w:rsidRDefault="00036A54" w:rsidP="006B3B97">
            <w:pPr>
              <w:spacing w:after="0" w:line="240" w:lineRule="auto"/>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Cs/>
                <w:sz w:val="24"/>
                <w:szCs w:val="24"/>
                <w:lang w:eastAsia="en-US"/>
              </w:rPr>
              <w:t>Modelis, modifikacija</w:t>
            </w:r>
          </w:p>
        </w:tc>
        <w:tc>
          <w:tcPr>
            <w:tcW w:w="2084" w:type="pct"/>
            <w:tcBorders>
              <w:top w:val="single" w:sz="4" w:space="0" w:color="auto"/>
              <w:left w:val="single" w:sz="4" w:space="0" w:color="auto"/>
              <w:bottom w:val="single" w:sz="4" w:space="0" w:color="auto"/>
              <w:right w:val="single" w:sz="4" w:space="0" w:color="auto"/>
            </w:tcBorders>
            <w:hideMark/>
          </w:tcPr>
          <w:p w14:paraId="199CE00E" w14:textId="77777777" w:rsidR="00036A54" w:rsidRPr="0028211B" w:rsidRDefault="00036A54" w:rsidP="006B3B97">
            <w:pPr>
              <w:spacing w:after="0" w:line="240" w:lineRule="auto"/>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Cs/>
                <w:sz w:val="24"/>
                <w:szCs w:val="24"/>
                <w:lang w:eastAsia="en-US"/>
              </w:rPr>
              <w:t>Turi būti nurodyta.</w:t>
            </w:r>
          </w:p>
        </w:tc>
        <w:tc>
          <w:tcPr>
            <w:tcW w:w="1436" w:type="pct"/>
            <w:tcBorders>
              <w:top w:val="single" w:sz="4" w:space="0" w:color="auto"/>
              <w:left w:val="single" w:sz="4" w:space="0" w:color="auto"/>
              <w:bottom w:val="single" w:sz="4" w:space="0" w:color="auto"/>
              <w:right w:val="single" w:sz="4" w:space="0" w:color="auto"/>
            </w:tcBorders>
          </w:tcPr>
          <w:p w14:paraId="69E287CD" w14:textId="77777777" w:rsidR="00036A54" w:rsidRPr="0028211B" w:rsidRDefault="00036A54" w:rsidP="006B3B97">
            <w:pPr>
              <w:spacing w:after="0" w:line="240" w:lineRule="auto"/>
              <w:rPr>
                <w:rFonts w:ascii="Times New Roman" w:eastAsia="Times New Roman" w:hAnsi="Times New Roman" w:cs="Times New Roman"/>
                <w:bCs/>
                <w:sz w:val="24"/>
                <w:szCs w:val="24"/>
                <w:lang w:eastAsia="en-US"/>
              </w:rPr>
            </w:pPr>
          </w:p>
        </w:tc>
      </w:tr>
      <w:tr w:rsidR="00036A54" w:rsidRPr="0028211B" w14:paraId="1BC05064" w14:textId="3280A5C8" w:rsidTr="00036A54">
        <w:tc>
          <w:tcPr>
            <w:tcW w:w="366" w:type="pct"/>
            <w:tcBorders>
              <w:top w:val="single" w:sz="4" w:space="0" w:color="auto"/>
              <w:left w:val="single" w:sz="4" w:space="0" w:color="auto"/>
              <w:bottom w:val="single" w:sz="4" w:space="0" w:color="auto"/>
              <w:right w:val="single" w:sz="4" w:space="0" w:color="auto"/>
            </w:tcBorders>
            <w:vAlign w:val="center"/>
          </w:tcPr>
          <w:p w14:paraId="4147E7E1" w14:textId="77777777" w:rsidR="00036A54" w:rsidRPr="0028211B" w:rsidRDefault="00036A54" w:rsidP="006B3B97">
            <w:pPr>
              <w:widowControl w:val="0"/>
              <w:autoSpaceDE w:val="0"/>
              <w:autoSpaceDN w:val="0"/>
              <w:adjustRightInd w:val="0"/>
              <w:spacing w:after="200" w:line="240" w:lineRule="auto"/>
              <w:ind w:left="360"/>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Cs/>
                <w:sz w:val="24"/>
                <w:szCs w:val="24"/>
                <w:lang w:eastAsia="en-US"/>
              </w:rPr>
              <w:t>2.</w:t>
            </w:r>
          </w:p>
        </w:tc>
        <w:tc>
          <w:tcPr>
            <w:tcW w:w="1114" w:type="pct"/>
            <w:tcBorders>
              <w:top w:val="single" w:sz="4" w:space="0" w:color="auto"/>
              <w:left w:val="single" w:sz="4" w:space="0" w:color="auto"/>
              <w:bottom w:val="single" w:sz="4" w:space="0" w:color="auto"/>
              <w:right w:val="single" w:sz="4" w:space="0" w:color="auto"/>
            </w:tcBorders>
            <w:hideMark/>
          </w:tcPr>
          <w:p w14:paraId="7E976D10" w14:textId="77777777" w:rsidR="00036A54" w:rsidRPr="0028211B" w:rsidRDefault="00036A54" w:rsidP="006B3B97">
            <w:pPr>
              <w:spacing w:after="0" w:line="240" w:lineRule="auto"/>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Cs/>
                <w:sz w:val="24"/>
                <w:szCs w:val="24"/>
                <w:lang w:eastAsia="en-US"/>
              </w:rPr>
              <w:t>Tempimo galia (kg)</w:t>
            </w:r>
          </w:p>
        </w:tc>
        <w:tc>
          <w:tcPr>
            <w:tcW w:w="2084" w:type="pct"/>
            <w:tcBorders>
              <w:top w:val="single" w:sz="4" w:space="0" w:color="auto"/>
              <w:left w:val="single" w:sz="4" w:space="0" w:color="auto"/>
              <w:bottom w:val="single" w:sz="4" w:space="0" w:color="auto"/>
              <w:right w:val="single" w:sz="4" w:space="0" w:color="auto"/>
            </w:tcBorders>
          </w:tcPr>
          <w:p w14:paraId="12400636" w14:textId="77777777" w:rsidR="00036A54" w:rsidRPr="0028211B" w:rsidRDefault="00036A54" w:rsidP="006B3B97">
            <w:pPr>
              <w:spacing w:after="0" w:line="240" w:lineRule="auto"/>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Cs/>
                <w:sz w:val="24"/>
                <w:szCs w:val="24"/>
                <w:lang w:eastAsia="en-US"/>
              </w:rPr>
              <w:t xml:space="preserve">Ne mažiau 4500 </w:t>
            </w:r>
          </w:p>
        </w:tc>
        <w:tc>
          <w:tcPr>
            <w:tcW w:w="1436" w:type="pct"/>
            <w:tcBorders>
              <w:top w:val="single" w:sz="4" w:space="0" w:color="auto"/>
              <w:left w:val="single" w:sz="4" w:space="0" w:color="auto"/>
              <w:bottom w:val="single" w:sz="4" w:space="0" w:color="auto"/>
              <w:right w:val="single" w:sz="4" w:space="0" w:color="auto"/>
            </w:tcBorders>
          </w:tcPr>
          <w:p w14:paraId="0C64A920" w14:textId="77777777" w:rsidR="00036A54" w:rsidRPr="0028211B" w:rsidRDefault="00036A54" w:rsidP="006B3B97">
            <w:pPr>
              <w:spacing w:after="0" w:line="240" w:lineRule="auto"/>
              <w:rPr>
                <w:rFonts w:ascii="Times New Roman" w:eastAsia="Times New Roman" w:hAnsi="Times New Roman" w:cs="Times New Roman"/>
                <w:bCs/>
                <w:sz w:val="24"/>
                <w:szCs w:val="24"/>
                <w:lang w:eastAsia="en-US"/>
              </w:rPr>
            </w:pPr>
          </w:p>
        </w:tc>
      </w:tr>
      <w:tr w:rsidR="00036A54" w:rsidRPr="0028211B" w14:paraId="79BF5F74" w14:textId="0CB8DE56" w:rsidTr="00036A54">
        <w:tc>
          <w:tcPr>
            <w:tcW w:w="366" w:type="pct"/>
            <w:tcBorders>
              <w:top w:val="single" w:sz="4" w:space="0" w:color="auto"/>
              <w:left w:val="single" w:sz="4" w:space="0" w:color="auto"/>
              <w:bottom w:val="single" w:sz="4" w:space="0" w:color="auto"/>
              <w:right w:val="single" w:sz="4" w:space="0" w:color="auto"/>
            </w:tcBorders>
            <w:vAlign w:val="center"/>
          </w:tcPr>
          <w:p w14:paraId="3BD8D409" w14:textId="77777777" w:rsidR="00036A54" w:rsidRPr="0028211B" w:rsidRDefault="00036A54" w:rsidP="006B3B97">
            <w:pPr>
              <w:widowControl w:val="0"/>
              <w:autoSpaceDE w:val="0"/>
              <w:autoSpaceDN w:val="0"/>
              <w:adjustRightInd w:val="0"/>
              <w:spacing w:after="200" w:line="240" w:lineRule="auto"/>
              <w:ind w:left="360"/>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Cs/>
                <w:sz w:val="24"/>
                <w:szCs w:val="24"/>
                <w:lang w:eastAsia="en-US"/>
              </w:rPr>
              <w:t>3.</w:t>
            </w:r>
          </w:p>
        </w:tc>
        <w:tc>
          <w:tcPr>
            <w:tcW w:w="1114" w:type="pct"/>
            <w:tcBorders>
              <w:top w:val="single" w:sz="4" w:space="0" w:color="auto"/>
              <w:left w:val="single" w:sz="4" w:space="0" w:color="auto"/>
              <w:bottom w:val="single" w:sz="4" w:space="0" w:color="auto"/>
              <w:right w:val="single" w:sz="4" w:space="0" w:color="auto"/>
            </w:tcBorders>
          </w:tcPr>
          <w:p w14:paraId="4793EA18" w14:textId="785121C4" w:rsidR="00036A54" w:rsidRPr="0028211B" w:rsidRDefault="00036A54" w:rsidP="006B3B97">
            <w:pPr>
              <w:spacing w:after="0" w:line="240" w:lineRule="auto"/>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Cs/>
                <w:sz w:val="24"/>
                <w:szCs w:val="24"/>
                <w:lang w:eastAsia="en-US"/>
              </w:rPr>
              <w:t>Variklis</w:t>
            </w:r>
            <w:r>
              <w:rPr>
                <w:rFonts w:ascii="Times New Roman" w:eastAsia="Times New Roman" w:hAnsi="Times New Roman" w:cs="Times New Roman"/>
                <w:bCs/>
                <w:sz w:val="24"/>
                <w:szCs w:val="24"/>
                <w:lang w:eastAsia="en-US"/>
              </w:rPr>
              <w:t xml:space="preserve"> </w:t>
            </w:r>
            <w:r w:rsidRPr="0028211B">
              <w:rPr>
                <w:rFonts w:ascii="Times New Roman" w:eastAsia="Times New Roman" w:hAnsi="Times New Roman" w:cs="Times New Roman"/>
                <w:bCs/>
                <w:sz w:val="24"/>
                <w:szCs w:val="24"/>
                <w:lang w:eastAsia="en-US"/>
              </w:rPr>
              <w:t>(hp)</w:t>
            </w:r>
          </w:p>
        </w:tc>
        <w:tc>
          <w:tcPr>
            <w:tcW w:w="2084" w:type="pct"/>
            <w:tcBorders>
              <w:top w:val="single" w:sz="4" w:space="0" w:color="auto"/>
              <w:left w:val="single" w:sz="4" w:space="0" w:color="auto"/>
              <w:bottom w:val="single" w:sz="4" w:space="0" w:color="auto"/>
              <w:right w:val="single" w:sz="4" w:space="0" w:color="auto"/>
            </w:tcBorders>
          </w:tcPr>
          <w:p w14:paraId="10888160" w14:textId="77777777" w:rsidR="00036A54" w:rsidRPr="0028211B" w:rsidRDefault="00036A54" w:rsidP="006B3B97">
            <w:pPr>
              <w:spacing w:after="0" w:line="240" w:lineRule="auto"/>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Cs/>
                <w:sz w:val="24"/>
                <w:szCs w:val="24"/>
                <w:lang w:eastAsia="en-US"/>
              </w:rPr>
              <w:t>Ne mažiau 6,5</w:t>
            </w:r>
          </w:p>
        </w:tc>
        <w:tc>
          <w:tcPr>
            <w:tcW w:w="1436" w:type="pct"/>
            <w:tcBorders>
              <w:top w:val="single" w:sz="4" w:space="0" w:color="auto"/>
              <w:left w:val="single" w:sz="4" w:space="0" w:color="auto"/>
              <w:bottom w:val="single" w:sz="4" w:space="0" w:color="auto"/>
              <w:right w:val="single" w:sz="4" w:space="0" w:color="auto"/>
            </w:tcBorders>
          </w:tcPr>
          <w:p w14:paraId="2B363514" w14:textId="77777777" w:rsidR="00036A54" w:rsidRPr="0028211B" w:rsidRDefault="00036A54" w:rsidP="006B3B97">
            <w:pPr>
              <w:spacing w:after="0" w:line="240" w:lineRule="auto"/>
              <w:rPr>
                <w:rFonts w:ascii="Times New Roman" w:eastAsia="Times New Roman" w:hAnsi="Times New Roman" w:cs="Times New Roman"/>
                <w:bCs/>
                <w:sz w:val="24"/>
                <w:szCs w:val="24"/>
                <w:lang w:eastAsia="en-US"/>
              </w:rPr>
            </w:pPr>
          </w:p>
        </w:tc>
      </w:tr>
      <w:tr w:rsidR="00036A54" w:rsidRPr="0028211B" w14:paraId="265EB031" w14:textId="599EFDB5" w:rsidTr="00036A54">
        <w:tc>
          <w:tcPr>
            <w:tcW w:w="366" w:type="pct"/>
            <w:tcBorders>
              <w:top w:val="single" w:sz="4" w:space="0" w:color="auto"/>
              <w:left w:val="single" w:sz="4" w:space="0" w:color="auto"/>
              <w:bottom w:val="single" w:sz="4" w:space="0" w:color="auto"/>
              <w:right w:val="single" w:sz="4" w:space="0" w:color="auto"/>
            </w:tcBorders>
            <w:vAlign w:val="center"/>
          </w:tcPr>
          <w:p w14:paraId="3DBDCD11" w14:textId="77777777" w:rsidR="00036A54" w:rsidRPr="0028211B" w:rsidRDefault="00036A54" w:rsidP="006B3B97">
            <w:pPr>
              <w:widowControl w:val="0"/>
              <w:autoSpaceDE w:val="0"/>
              <w:autoSpaceDN w:val="0"/>
              <w:adjustRightInd w:val="0"/>
              <w:spacing w:after="200" w:line="240" w:lineRule="auto"/>
              <w:ind w:left="360"/>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Cs/>
                <w:sz w:val="24"/>
                <w:szCs w:val="24"/>
                <w:lang w:eastAsia="en-US"/>
              </w:rPr>
              <w:lastRenderedPageBreak/>
              <w:t>4.</w:t>
            </w:r>
          </w:p>
        </w:tc>
        <w:tc>
          <w:tcPr>
            <w:tcW w:w="1114" w:type="pct"/>
            <w:tcBorders>
              <w:top w:val="single" w:sz="4" w:space="0" w:color="auto"/>
              <w:left w:val="single" w:sz="4" w:space="0" w:color="auto"/>
              <w:bottom w:val="single" w:sz="4" w:space="0" w:color="auto"/>
              <w:right w:val="single" w:sz="4" w:space="0" w:color="auto"/>
            </w:tcBorders>
          </w:tcPr>
          <w:p w14:paraId="3570DC9E" w14:textId="77777777" w:rsidR="00036A54" w:rsidRPr="0028211B" w:rsidRDefault="00036A54" w:rsidP="006B3B97">
            <w:pPr>
              <w:spacing w:after="0" w:line="240" w:lineRule="auto"/>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Cs/>
                <w:sz w:val="24"/>
                <w:szCs w:val="24"/>
                <w:lang w:eastAsia="en-US"/>
              </w:rPr>
              <w:t>Planetarinis reduktorius</w:t>
            </w:r>
          </w:p>
        </w:tc>
        <w:tc>
          <w:tcPr>
            <w:tcW w:w="2084" w:type="pct"/>
            <w:tcBorders>
              <w:top w:val="single" w:sz="4" w:space="0" w:color="auto"/>
              <w:left w:val="single" w:sz="4" w:space="0" w:color="auto"/>
              <w:bottom w:val="single" w:sz="4" w:space="0" w:color="auto"/>
              <w:right w:val="single" w:sz="4" w:space="0" w:color="auto"/>
            </w:tcBorders>
          </w:tcPr>
          <w:p w14:paraId="45CC7243" w14:textId="77777777" w:rsidR="00036A54" w:rsidRPr="0028211B" w:rsidRDefault="00036A54" w:rsidP="006B3B97">
            <w:pPr>
              <w:spacing w:after="0" w:line="240" w:lineRule="auto"/>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Cs/>
                <w:sz w:val="24"/>
                <w:szCs w:val="24"/>
                <w:lang w:eastAsia="en-US"/>
              </w:rPr>
              <w:t>Ne mažiau 3 pakopų</w:t>
            </w:r>
          </w:p>
        </w:tc>
        <w:tc>
          <w:tcPr>
            <w:tcW w:w="1436" w:type="pct"/>
            <w:tcBorders>
              <w:top w:val="single" w:sz="4" w:space="0" w:color="auto"/>
              <w:left w:val="single" w:sz="4" w:space="0" w:color="auto"/>
              <w:bottom w:val="single" w:sz="4" w:space="0" w:color="auto"/>
              <w:right w:val="single" w:sz="4" w:space="0" w:color="auto"/>
            </w:tcBorders>
          </w:tcPr>
          <w:p w14:paraId="4377E07F" w14:textId="77777777" w:rsidR="00036A54" w:rsidRPr="0028211B" w:rsidRDefault="00036A54" w:rsidP="006B3B97">
            <w:pPr>
              <w:spacing w:after="0" w:line="240" w:lineRule="auto"/>
              <w:rPr>
                <w:rFonts w:ascii="Times New Roman" w:eastAsia="Times New Roman" w:hAnsi="Times New Roman" w:cs="Times New Roman"/>
                <w:bCs/>
                <w:sz w:val="24"/>
                <w:szCs w:val="24"/>
                <w:lang w:eastAsia="en-US"/>
              </w:rPr>
            </w:pPr>
          </w:p>
        </w:tc>
      </w:tr>
      <w:tr w:rsidR="00036A54" w:rsidRPr="0028211B" w14:paraId="3EF9AC69" w14:textId="68EC3682" w:rsidTr="00036A54">
        <w:tc>
          <w:tcPr>
            <w:tcW w:w="366" w:type="pct"/>
            <w:tcBorders>
              <w:top w:val="single" w:sz="4" w:space="0" w:color="auto"/>
              <w:left w:val="single" w:sz="4" w:space="0" w:color="auto"/>
              <w:bottom w:val="single" w:sz="4" w:space="0" w:color="auto"/>
              <w:right w:val="single" w:sz="4" w:space="0" w:color="auto"/>
            </w:tcBorders>
            <w:vAlign w:val="center"/>
          </w:tcPr>
          <w:p w14:paraId="199A1129" w14:textId="77777777" w:rsidR="00036A54" w:rsidRPr="0028211B" w:rsidRDefault="00036A54" w:rsidP="006B3B97">
            <w:pPr>
              <w:widowControl w:val="0"/>
              <w:autoSpaceDE w:val="0"/>
              <w:autoSpaceDN w:val="0"/>
              <w:adjustRightInd w:val="0"/>
              <w:spacing w:after="200" w:line="240" w:lineRule="auto"/>
              <w:ind w:left="360"/>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Cs/>
                <w:sz w:val="24"/>
                <w:szCs w:val="24"/>
                <w:lang w:eastAsia="en-US"/>
              </w:rPr>
              <w:t>5.</w:t>
            </w:r>
          </w:p>
        </w:tc>
        <w:tc>
          <w:tcPr>
            <w:tcW w:w="1114" w:type="pct"/>
            <w:tcBorders>
              <w:top w:val="single" w:sz="4" w:space="0" w:color="auto"/>
              <w:left w:val="single" w:sz="4" w:space="0" w:color="auto"/>
              <w:bottom w:val="single" w:sz="4" w:space="0" w:color="auto"/>
              <w:right w:val="single" w:sz="4" w:space="0" w:color="auto"/>
            </w:tcBorders>
          </w:tcPr>
          <w:p w14:paraId="4690FEB4" w14:textId="77777777" w:rsidR="00036A54" w:rsidRPr="0028211B" w:rsidRDefault="00036A54" w:rsidP="006B3B97">
            <w:pPr>
              <w:spacing w:after="0" w:line="240" w:lineRule="auto"/>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Cs/>
                <w:sz w:val="24"/>
                <w:szCs w:val="24"/>
                <w:lang w:eastAsia="en-US"/>
              </w:rPr>
              <w:t>Automatinis ritės stabdis</w:t>
            </w:r>
          </w:p>
        </w:tc>
        <w:tc>
          <w:tcPr>
            <w:tcW w:w="2084" w:type="pct"/>
            <w:tcBorders>
              <w:top w:val="single" w:sz="4" w:space="0" w:color="auto"/>
              <w:left w:val="single" w:sz="4" w:space="0" w:color="auto"/>
              <w:bottom w:val="single" w:sz="4" w:space="0" w:color="auto"/>
              <w:right w:val="single" w:sz="4" w:space="0" w:color="auto"/>
            </w:tcBorders>
          </w:tcPr>
          <w:p w14:paraId="43880AB2" w14:textId="77777777" w:rsidR="00036A54" w:rsidRPr="0028211B" w:rsidRDefault="00036A54" w:rsidP="006B3B97">
            <w:pPr>
              <w:spacing w:after="0" w:line="240" w:lineRule="auto"/>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Cs/>
                <w:sz w:val="24"/>
                <w:szCs w:val="24"/>
                <w:lang w:eastAsia="en-US"/>
              </w:rPr>
              <w:t>Privalomas</w:t>
            </w:r>
          </w:p>
        </w:tc>
        <w:tc>
          <w:tcPr>
            <w:tcW w:w="1436" w:type="pct"/>
            <w:tcBorders>
              <w:top w:val="single" w:sz="4" w:space="0" w:color="auto"/>
              <w:left w:val="single" w:sz="4" w:space="0" w:color="auto"/>
              <w:bottom w:val="single" w:sz="4" w:space="0" w:color="auto"/>
              <w:right w:val="single" w:sz="4" w:space="0" w:color="auto"/>
            </w:tcBorders>
          </w:tcPr>
          <w:p w14:paraId="48F41947" w14:textId="77777777" w:rsidR="00036A54" w:rsidRPr="0028211B" w:rsidRDefault="00036A54" w:rsidP="006B3B97">
            <w:pPr>
              <w:spacing w:after="0" w:line="240" w:lineRule="auto"/>
              <w:rPr>
                <w:rFonts w:ascii="Times New Roman" w:eastAsia="Times New Roman" w:hAnsi="Times New Roman" w:cs="Times New Roman"/>
                <w:bCs/>
                <w:sz w:val="24"/>
                <w:szCs w:val="24"/>
                <w:lang w:eastAsia="en-US"/>
              </w:rPr>
            </w:pPr>
          </w:p>
        </w:tc>
      </w:tr>
      <w:tr w:rsidR="00036A54" w:rsidRPr="0028211B" w14:paraId="300945C1" w14:textId="577AA2E4" w:rsidTr="00036A54">
        <w:tc>
          <w:tcPr>
            <w:tcW w:w="366" w:type="pct"/>
            <w:tcBorders>
              <w:top w:val="single" w:sz="4" w:space="0" w:color="auto"/>
              <w:left w:val="single" w:sz="4" w:space="0" w:color="auto"/>
              <w:bottom w:val="single" w:sz="4" w:space="0" w:color="auto"/>
              <w:right w:val="single" w:sz="4" w:space="0" w:color="auto"/>
            </w:tcBorders>
            <w:vAlign w:val="center"/>
          </w:tcPr>
          <w:p w14:paraId="0B580A6B" w14:textId="77777777" w:rsidR="00036A54" w:rsidRPr="0028211B" w:rsidRDefault="00036A54" w:rsidP="006B3B97">
            <w:pPr>
              <w:widowControl w:val="0"/>
              <w:autoSpaceDE w:val="0"/>
              <w:autoSpaceDN w:val="0"/>
              <w:adjustRightInd w:val="0"/>
              <w:spacing w:after="200" w:line="240" w:lineRule="auto"/>
              <w:ind w:left="360"/>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Cs/>
                <w:sz w:val="24"/>
                <w:szCs w:val="24"/>
                <w:lang w:eastAsia="en-US"/>
              </w:rPr>
              <w:t>6.</w:t>
            </w:r>
          </w:p>
        </w:tc>
        <w:tc>
          <w:tcPr>
            <w:tcW w:w="1114" w:type="pct"/>
            <w:tcBorders>
              <w:top w:val="single" w:sz="4" w:space="0" w:color="auto"/>
              <w:left w:val="single" w:sz="4" w:space="0" w:color="auto"/>
              <w:bottom w:val="single" w:sz="4" w:space="0" w:color="auto"/>
              <w:right w:val="single" w:sz="4" w:space="0" w:color="auto"/>
            </w:tcBorders>
          </w:tcPr>
          <w:p w14:paraId="187DF0C7" w14:textId="3DF02772" w:rsidR="00036A54" w:rsidRPr="0028211B" w:rsidRDefault="00036A54" w:rsidP="006B3B97">
            <w:pPr>
              <w:spacing w:after="0" w:line="240" w:lineRule="auto"/>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Cs/>
                <w:sz w:val="24"/>
                <w:szCs w:val="24"/>
                <w:lang w:eastAsia="en-US"/>
              </w:rPr>
              <w:t>Sintetinis lynas</w:t>
            </w:r>
            <w:r>
              <w:rPr>
                <w:rFonts w:ascii="Times New Roman" w:eastAsia="Times New Roman" w:hAnsi="Times New Roman" w:cs="Times New Roman"/>
                <w:bCs/>
                <w:sz w:val="24"/>
                <w:szCs w:val="24"/>
                <w:lang w:eastAsia="en-US"/>
              </w:rPr>
              <w:t xml:space="preserve"> </w:t>
            </w:r>
            <w:r w:rsidRPr="0028211B">
              <w:rPr>
                <w:rFonts w:ascii="Times New Roman" w:eastAsia="Times New Roman" w:hAnsi="Times New Roman" w:cs="Times New Roman"/>
                <w:bCs/>
                <w:sz w:val="24"/>
                <w:szCs w:val="24"/>
                <w:lang w:eastAsia="en-US"/>
              </w:rPr>
              <w:t>(m)</w:t>
            </w:r>
          </w:p>
        </w:tc>
        <w:tc>
          <w:tcPr>
            <w:tcW w:w="2084" w:type="pct"/>
            <w:tcBorders>
              <w:top w:val="single" w:sz="4" w:space="0" w:color="auto"/>
              <w:left w:val="single" w:sz="4" w:space="0" w:color="auto"/>
              <w:bottom w:val="single" w:sz="4" w:space="0" w:color="auto"/>
              <w:right w:val="single" w:sz="4" w:space="0" w:color="auto"/>
            </w:tcBorders>
          </w:tcPr>
          <w:p w14:paraId="328AD10B" w14:textId="77777777" w:rsidR="00036A54" w:rsidRPr="0028211B" w:rsidRDefault="00036A54" w:rsidP="006B3B97">
            <w:pPr>
              <w:spacing w:after="0" w:line="240" w:lineRule="auto"/>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Cs/>
                <w:sz w:val="24"/>
                <w:szCs w:val="24"/>
                <w:lang w:eastAsia="en-US"/>
              </w:rPr>
              <w:t>Ne mažiau 15</w:t>
            </w:r>
          </w:p>
        </w:tc>
        <w:tc>
          <w:tcPr>
            <w:tcW w:w="1436" w:type="pct"/>
            <w:tcBorders>
              <w:top w:val="single" w:sz="4" w:space="0" w:color="auto"/>
              <w:left w:val="single" w:sz="4" w:space="0" w:color="auto"/>
              <w:bottom w:val="single" w:sz="4" w:space="0" w:color="auto"/>
              <w:right w:val="single" w:sz="4" w:space="0" w:color="auto"/>
            </w:tcBorders>
          </w:tcPr>
          <w:p w14:paraId="16C7E676" w14:textId="77777777" w:rsidR="00036A54" w:rsidRPr="0028211B" w:rsidRDefault="00036A54" w:rsidP="006B3B97">
            <w:pPr>
              <w:spacing w:after="0" w:line="240" w:lineRule="auto"/>
              <w:rPr>
                <w:rFonts w:ascii="Times New Roman" w:eastAsia="Times New Roman" w:hAnsi="Times New Roman" w:cs="Times New Roman"/>
                <w:bCs/>
                <w:sz w:val="24"/>
                <w:szCs w:val="24"/>
                <w:lang w:eastAsia="en-US"/>
              </w:rPr>
            </w:pPr>
          </w:p>
        </w:tc>
      </w:tr>
      <w:tr w:rsidR="00036A54" w:rsidRPr="0028211B" w14:paraId="65792B77" w14:textId="0DE10A59" w:rsidTr="00036A54">
        <w:tc>
          <w:tcPr>
            <w:tcW w:w="366" w:type="pct"/>
            <w:tcBorders>
              <w:top w:val="single" w:sz="4" w:space="0" w:color="auto"/>
              <w:left w:val="single" w:sz="4" w:space="0" w:color="auto"/>
              <w:bottom w:val="single" w:sz="4" w:space="0" w:color="auto"/>
              <w:right w:val="single" w:sz="4" w:space="0" w:color="auto"/>
            </w:tcBorders>
            <w:vAlign w:val="center"/>
          </w:tcPr>
          <w:p w14:paraId="6EC5BA41" w14:textId="77777777" w:rsidR="00036A54" w:rsidRPr="0028211B" w:rsidRDefault="00036A54" w:rsidP="006B3B97">
            <w:pPr>
              <w:widowControl w:val="0"/>
              <w:autoSpaceDE w:val="0"/>
              <w:autoSpaceDN w:val="0"/>
              <w:adjustRightInd w:val="0"/>
              <w:spacing w:after="200" w:line="240" w:lineRule="auto"/>
              <w:ind w:left="360"/>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Cs/>
                <w:sz w:val="24"/>
                <w:szCs w:val="24"/>
                <w:lang w:eastAsia="en-US"/>
              </w:rPr>
              <w:t>7.</w:t>
            </w:r>
          </w:p>
        </w:tc>
        <w:tc>
          <w:tcPr>
            <w:tcW w:w="1114" w:type="pct"/>
            <w:tcBorders>
              <w:top w:val="single" w:sz="4" w:space="0" w:color="auto"/>
              <w:left w:val="single" w:sz="4" w:space="0" w:color="auto"/>
              <w:bottom w:val="single" w:sz="4" w:space="0" w:color="auto"/>
              <w:right w:val="single" w:sz="4" w:space="0" w:color="auto"/>
            </w:tcBorders>
          </w:tcPr>
          <w:p w14:paraId="328731D8" w14:textId="77777777" w:rsidR="00036A54" w:rsidRPr="0028211B" w:rsidRDefault="00036A54" w:rsidP="006B3B97">
            <w:pPr>
              <w:spacing w:after="0" w:line="240" w:lineRule="auto"/>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Cs/>
                <w:sz w:val="24"/>
                <w:szCs w:val="24"/>
                <w:lang w:eastAsia="en-US"/>
              </w:rPr>
              <w:t>Uždangalas gervei</w:t>
            </w:r>
          </w:p>
        </w:tc>
        <w:tc>
          <w:tcPr>
            <w:tcW w:w="2084" w:type="pct"/>
            <w:tcBorders>
              <w:top w:val="single" w:sz="4" w:space="0" w:color="auto"/>
              <w:left w:val="single" w:sz="4" w:space="0" w:color="auto"/>
              <w:bottom w:val="single" w:sz="4" w:space="0" w:color="auto"/>
              <w:right w:val="single" w:sz="4" w:space="0" w:color="auto"/>
            </w:tcBorders>
          </w:tcPr>
          <w:p w14:paraId="07900A68" w14:textId="77777777" w:rsidR="00036A54" w:rsidRPr="0028211B" w:rsidRDefault="00036A54" w:rsidP="006B3B97">
            <w:pPr>
              <w:spacing w:after="0" w:line="240" w:lineRule="auto"/>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Cs/>
                <w:sz w:val="24"/>
                <w:szCs w:val="24"/>
                <w:lang w:eastAsia="en-US"/>
              </w:rPr>
              <w:t>Privalomas</w:t>
            </w:r>
          </w:p>
        </w:tc>
        <w:tc>
          <w:tcPr>
            <w:tcW w:w="1436" w:type="pct"/>
            <w:tcBorders>
              <w:top w:val="single" w:sz="4" w:space="0" w:color="auto"/>
              <w:left w:val="single" w:sz="4" w:space="0" w:color="auto"/>
              <w:bottom w:val="single" w:sz="4" w:space="0" w:color="auto"/>
              <w:right w:val="single" w:sz="4" w:space="0" w:color="auto"/>
            </w:tcBorders>
          </w:tcPr>
          <w:p w14:paraId="0D56A4C5" w14:textId="77777777" w:rsidR="00036A54" w:rsidRPr="0028211B" w:rsidRDefault="00036A54" w:rsidP="006B3B97">
            <w:pPr>
              <w:spacing w:after="0" w:line="240" w:lineRule="auto"/>
              <w:rPr>
                <w:rFonts w:ascii="Times New Roman" w:eastAsia="Times New Roman" w:hAnsi="Times New Roman" w:cs="Times New Roman"/>
                <w:bCs/>
                <w:sz w:val="24"/>
                <w:szCs w:val="24"/>
                <w:lang w:eastAsia="en-US"/>
              </w:rPr>
            </w:pPr>
          </w:p>
        </w:tc>
      </w:tr>
      <w:tr w:rsidR="00036A54" w:rsidRPr="0028211B" w14:paraId="22B37C04" w14:textId="4FFBC207" w:rsidTr="00036A54">
        <w:tc>
          <w:tcPr>
            <w:tcW w:w="366" w:type="pct"/>
            <w:tcBorders>
              <w:top w:val="single" w:sz="4" w:space="0" w:color="auto"/>
              <w:left w:val="single" w:sz="4" w:space="0" w:color="auto"/>
              <w:bottom w:val="single" w:sz="4" w:space="0" w:color="auto"/>
              <w:right w:val="single" w:sz="4" w:space="0" w:color="auto"/>
            </w:tcBorders>
            <w:vAlign w:val="center"/>
          </w:tcPr>
          <w:p w14:paraId="60ECB4D1" w14:textId="2FB99DA2" w:rsidR="00036A54" w:rsidRPr="0028211B" w:rsidRDefault="00036A54" w:rsidP="006B3B97">
            <w:pPr>
              <w:widowControl w:val="0"/>
              <w:autoSpaceDE w:val="0"/>
              <w:autoSpaceDN w:val="0"/>
              <w:adjustRightInd w:val="0"/>
              <w:spacing w:after="200" w:line="240" w:lineRule="auto"/>
              <w:ind w:left="360"/>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8.</w:t>
            </w:r>
          </w:p>
        </w:tc>
        <w:tc>
          <w:tcPr>
            <w:tcW w:w="1114" w:type="pct"/>
            <w:tcBorders>
              <w:top w:val="single" w:sz="4" w:space="0" w:color="auto"/>
              <w:left w:val="single" w:sz="4" w:space="0" w:color="auto"/>
              <w:bottom w:val="single" w:sz="4" w:space="0" w:color="auto"/>
              <w:right w:val="single" w:sz="4" w:space="0" w:color="auto"/>
            </w:tcBorders>
          </w:tcPr>
          <w:p w14:paraId="73E1965B" w14:textId="52875BE8" w:rsidR="00036A54" w:rsidRPr="0028211B" w:rsidRDefault="00036A54" w:rsidP="006B3B97">
            <w:pPr>
              <w:spacing w:after="0" w:line="240" w:lineRule="auto"/>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Montavimo vieta</w:t>
            </w:r>
          </w:p>
        </w:tc>
        <w:tc>
          <w:tcPr>
            <w:tcW w:w="2084" w:type="pct"/>
            <w:tcBorders>
              <w:top w:val="single" w:sz="4" w:space="0" w:color="auto"/>
              <w:left w:val="single" w:sz="4" w:space="0" w:color="auto"/>
              <w:bottom w:val="single" w:sz="4" w:space="0" w:color="auto"/>
              <w:right w:val="single" w:sz="4" w:space="0" w:color="auto"/>
            </w:tcBorders>
          </w:tcPr>
          <w:p w14:paraId="3052187F" w14:textId="2535C1F6" w:rsidR="00036A54" w:rsidRPr="0028211B" w:rsidRDefault="00036A54" w:rsidP="006B3B97">
            <w:pPr>
              <w:spacing w:after="0" w:line="240" w:lineRule="auto"/>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Priekinio bamperio vidus</w:t>
            </w:r>
          </w:p>
        </w:tc>
        <w:tc>
          <w:tcPr>
            <w:tcW w:w="1436" w:type="pct"/>
            <w:tcBorders>
              <w:top w:val="single" w:sz="4" w:space="0" w:color="auto"/>
              <w:left w:val="single" w:sz="4" w:space="0" w:color="auto"/>
              <w:bottom w:val="single" w:sz="4" w:space="0" w:color="auto"/>
              <w:right w:val="single" w:sz="4" w:space="0" w:color="auto"/>
            </w:tcBorders>
          </w:tcPr>
          <w:p w14:paraId="084F63AF" w14:textId="77777777" w:rsidR="00036A54" w:rsidRDefault="00036A54" w:rsidP="006B3B97">
            <w:pPr>
              <w:spacing w:after="0" w:line="240" w:lineRule="auto"/>
              <w:rPr>
                <w:rFonts w:ascii="Times New Roman" w:eastAsia="Times New Roman" w:hAnsi="Times New Roman" w:cs="Times New Roman"/>
                <w:bCs/>
                <w:sz w:val="24"/>
                <w:szCs w:val="24"/>
                <w:lang w:eastAsia="en-US"/>
              </w:rPr>
            </w:pPr>
          </w:p>
        </w:tc>
      </w:tr>
      <w:tr w:rsidR="00036A54" w:rsidRPr="0028211B" w14:paraId="25D05811" w14:textId="68AFDB95" w:rsidTr="00036A54">
        <w:tc>
          <w:tcPr>
            <w:tcW w:w="366" w:type="pct"/>
            <w:tcBorders>
              <w:top w:val="single" w:sz="4" w:space="0" w:color="auto"/>
              <w:left w:val="single" w:sz="4" w:space="0" w:color="auto"/>
              <w:bottom w:val="single" w:sz="4" w:space="0" w:color="auto"/>
              <w:right w:val="single" w:sz="4" w:space="0" w:color="auto"/>
            </w:tcBorders>
            <w:vAlign w:val="center"/>
          </w:tcPr>
          <w:p w14:paraId="7C3397AA" w14:textId="5E853D18" w:rsidR="00036A54" w:rsidRDefault="00036A54" w:rsidP="006B3B97">
            <w:pPr>
              <w:widowControl w:val="0"/>
              <w:autoSpaceDE w:val="0"/>
              <w:autoSpaceDN w:val="0"/>
              <w:adjustRightInd w:val="0"/>
              <w:spacing w:after="200" w:line="240" w:lineRule="auto"/>
              <w:ind w:left="360"/>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9.</w:t>
            </w:r>
          </w:p>
        </w:tc>
        <w:tc>
          <w:tcPr>
            <w:tcW w:w="1114" w:type="pct"/>
            <w:tcBorders>
              <w:top w:val="single" w:sz="4" w:space="0" w:color="auto"/>
              <w:left w:val="single" w:sz="4" w:space="0" w:color="auto"/>
              <w:bottom w:val="single" w:sz="4" w:space="0" w:color="auto"/>
              <w:right w:val="single" w:sz="4" w:space="0" w:color="auto"/>
            </w:tcBorders>
          </w:tcPr>
          <w:p w14:paraId="624E3FFB" w14:textId="3F15C23B" w:rsidR="00036A54" w:rsidRDefault="00036A54" w:rsidP="006B3B97">
            <w:pPr>
              <w:spacing w:after="0" w:line="240" w:lineRule="auto"/>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Valdymas</w:t>
            </w:r>
          </w:p>
        </w:tc>
        <w:tc>
          <w:tcPr>
            <w:tcW w:w="2084" w:type="pct"/>
            <w:tcBorders>
              <w:top w:val="single" w:sz="4" w:space="0" w:color="auto"/>
              <w:left w:val="single" w:sz="4" w:space="0" w:color="auto"/>
              <w:bottom w:val="single" w:sz="4" w:space="0" w:color="auto"/>
              <w:right w:val="single" w:sz="4" w:space="0" w:color="auto"/>
            </w:tcBorders>
          </w:tcPr>
          <w:p w14:paraId="6EF96E40" w14:textId="622F14C2" w:rsidR="00036A54" w:rsidRDefault="00036A54" w:rsidP="006B3B97">
            <w:pPr>
              <w:spacing w:after="0" w:line="240" w:lineRule="auto"/>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Viduje ir išorėje</w:t>
            </w:r>
          </w:p>
        </w:tc>
        <w:tc>
          <w:tcPr>
            <w:tcW w:w="1436" w:type="pct"/>
            <w:tcBorders>
              <w:top w:val="single" w:sz="4" w:space="0" w:color="auto"/>
              <w:left w:val="single" w:sz="4" w:space="0" w:color="auto"/>
              <w:bottom w:val="single" w:sz="4" w:space="0" w:color="auto"/>
              <w:right w:val="single" w:sz="4" w:space="0" w:color="auto"/>
            </w:tcBorders>
          </w:tcPr>
          <w:p w14:paraId="3D87C702" w14:textId="77777777" w:rsidR="00036A54" w:rsidRDefault="00036A54" w:rsidP="006B3B97">
            <w:pPr>
              <w:spacing w:after="0" w:line="240" w:lineRule="auto"/>
              <w:rPr>
                <w:rFonts w:ascii="Times New Roman" w:eastAsia="Times New Roman" w:hAnsi="Times New Roman" w:cs="Times New Roman"/>
                <w:bCs/>
                <w:sz w:val="24"/>
                <w:szCs w:val="24"/>
                <w:lang w:eastAsia="en-US"/>
              </w:rPr>
            </w:pPr>
          </w:p>
        </w:tc>
      </w:tr>
    </w:tbl>
    <w:p w14:paraId="74855BEE" w14:textId="77777777" w:rsidR="0028211B" w:rsidRDefault="0028211B" w:rsidP="0028211B">
      <w:pPr>
        <w:spacing w:after="0" w:line="240" w:lineRule="auto"/>
        <w:jc w:val="center"/>
        <w:rPr>
          <w:rFonts w:ascii="Times New Roman" w:eastAsia="Times New Roman" w:hAnsi="Times New Roman" w:cs="Times New Roman"/>
          <w:b/>
          <w:spacing w:val="-8"/>
          <w:sz w:val="24"/>
          <w:szCs w:val="24"/>
        </w:rPr>
      </w:pPr>
    </w:p>
    <w:p w14:paraId="3B24A249" w14:textId="360F339C" w:rsidR="0028211B" w:rsidRPr="0028211B" w:rsidRDefault="0028211B" w:rsidP="0028211B">
      <w:pPr>
        <w:spacing w:after="0" w:line="240" w:lineRule="auto"/>
        <w:jc w:val="center"/>
        <w:rPr>
          <w:rFonts w:ascii="Times New Roman" w:eastAsia="Times New Roman" w:hAnsi="Times New Roman" w:cs="Times New Roman"/>
          <w:b/>
          <w:spacing w:val="-8"/>
          <w:sz w:val="24"/>
          <w:szCs w:val="24"/>
        </w:rPr>
      </w:pPr>
      <w:r w:rsidRPr="0028211B">
        <w:rPr>
          <w:rFonts w:ascii="Times New Roman" w:eastAsia="Times New Roman" w:hAnsi="Times New Roman" w:cs="Times New Roman"/>
          <w:b/>
          <w:spacing w:val="-8"/>
          <w:sz w:val="24"/>
          <w:szCs w:val="24"/>
        </w:rPr>
        <w:t>STOGO BAGAŽINĖS TECHNINĖ</w:t>
      </w:r>
      <w:r w:rsidR="0058169C">
        <w:rPr>
          <w:rFonts w:ascii="Times New Roman" w:eastAsia="Times New Roman" w:hAnsi="Times New Roman" w:cs="Times New Roman"/>
          <w:b/>
          <w:spacing w:val="-8"/>
          <w:sz w:val="24"/>
          <w:szCs w:val="24"/>
        </w:rPr>
        <w:t>S</w:t>
      </w:r>
      <w:r w:rsidRPr="0028211B">
        <w:rPr>
          <w:rFonts w:ascii="Times New Roman" w:eastAsia="Times New Roman" w:hAnsi="Times New Roman" w:cs="Times New Roman"/>
          <w:b/>
          <w:spacing w:val="-8"/>
          <w:sz w:val="24"/>
          <w:szCs w:val="24"/>
        </w:rPr>
        <w:t xml:space="preserve"> SPECIFIKACIJ</w:t>
      </w:r>
      <w:r w:rsidR="0058169C">
        <w:rPr>
          <w:rFonts w:ascii="Times New Roman" w:eastAsia="Times New Roman" w:hAnsi="Times New Roman" w:cs="Times New Roman"/>
          <w:b/>
          <w:spacing w:val="-8"/>
          <w:sz w:val="24"/>
          <w:szCs w:val="24"/>
        </w:rPr>
        <w:t>OS VERTINIMAS</w:t>
      </w:r>
    </w:p>
    <w:p w14:paraId="0772A8DC" w14:textId="77777777" w:rsidR="0028211B" w:rsidRPr="0028211B" w:rsidRDefault="0028211B" w:rsidP="0028211B">
      <w:pPr>
        <w:spacing w:after="0" w:line="240" w:lineRule="auto"/>
        <w:jc w:val="center"/>
        <w:rPr>
          <w:rFonts w:ascii="Times New Roman" w:eastAsia="Times New Roman" w:hAnsi="Times New Roman" w:cs="Times New Roman"/>
          <w:b/>
          <w:spacing w:val="-8"/>
          <w:sz w:val="24"/>
          <w:szCs w:val="24"/>
        </w:rPr>
      </w:pPr>
    </w:p>
    <w:tbl>
      <w:tblPr>
        <w:tblW w:w="537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2168"/>
        <w:gridCol w:w="4596"/>
        <w:gridCol w:w="2970"/>
      </w:tblGrid>
      <w:tr w:rsidR="00036A54" w:rsidRPr="0028211B" w14:paraId="1838DE80" w14:textId="5AD41D9D" w:rsidTr="00036A54">
        <w:tc>
          <w:tcPr>
            <w:tcW w:w="294" w:type="pct"/>
            <w:tcBorders>
              <w:top w:val="single" w:sz="4" w:space="0" w:color="auto"/>
              <w:left w:val="single" w:sz="4" w:space="0" w:color="auto"/>
              <w:bottom w:val="single" w:sz="4" w:space="0" w:color="auto"/>
              <w:right w:val="single" w:sz="4" w:space="0" w:color="auto"/>
            </w:tcBorders>
            <w:vAlign w:val="center"/>
            <w:hideMark/>
          </w:tcPr>
          <w:p w14:paraId="54C4A755" w14:textId="77777777" w:rsidR="00036A54" w:rsidRPr="0028211B" w:rsidRDefault="00036A54" w:rsidP="00036A54">
            <w:pPr>
              <w:spacing w:after="0" w:line="240" w:lineRule="auto"/>
              <w:jc w:val="center"/>
              <w:rPr>
                <w:rFonts w:ascii="Times New Roman" w:eastAsia="Times New Roman" w:hAnsi="Times New Roman" w:cs="Times New Roman"/>
                <w:bCs/>
                <w:sz w:val="24"/>
                <w:szCs w:val="24"/>
                <w:lang w:eastAsia="en-US"/>
              </w:rPr>
            </w:pPr>
            <w:r w:rsidRPr="0028211B">
              <w:rPr>
                <w:rFonts w:ascii="Times New Roman" w:eastAsia="Times New Roman" w:hAnsi="Times New Roman" w:cs="Times New Roman"/>
                <w:b/>
                <w:bCs/>
                <w:sz w:val="24"/>
                <w:szCs w:val="24"/>
                <w:lang w:eastAsia="en-US"/>
              </w:rPr>
              <w:t>Eil. Nr</w:t>
            </w:r>
            <w:r w:rsidRPr="0028211B">
              <w:rPr>
                <w:rFonts w:ascii="Times New Roman" w:eastAsia="Times New Roman" w:hAnsi="Times New Roman" w:cs="Times New Roman"/>
                <w:bCs/>
                <w:sz w:val="24"/>
                <w:szCs w:val="24"/>
                <w:lang w:eastAsia="en-US"/>
              </w:rPr>
              <w:t>.</w:t>
            </w:r>
          </w:p>
        </w:tc>
        <w:tc>
          <w:tcPr>
            <w:tcW w:w="1048" w:type="pct"/>
            <w:tcBorders>
              <w:top w:val="single" w:sz="4" w:space="0" w:color="auto"/>
              <w:left w:val="single" w:sz="4" w:space="0" w:color="auto"/>
              <w:bottom w:val="single" w:sz="4" w:space="0" w:color="auto"/>
              <w:right w:val="single" w:sz="4" w:space="0" w:color="auto"/>
            </w:tcBorders>
            <w:vAlign w:val="center"/>
            <w:hideMark/>
          </w:tcPr>
          <w:p w14:paraId="1754568D" w14:textId="77777777" w:rsidR="00036A54" w:rsidRPr="0028211B" w:rsidRDefault="00036A54" w:rsidP="00036A54">
            <w:pPr>
              <w:spacing w:after="0" w:line="240" w:lineRule="auto"/>
              <w:jc w:val="center"/>
              <w:rPr>
                <w:rFonts w:ascii="Times New Roman" w:eastAsia="Times New Roman" w:hAnsi="Times New Roman" w:cs="Times New Roman"/>
                <w:b/>
                <w:bCs/>
                <w:sz w:val="24"/>
                <w:szCs w:val="24"/>
                <w:lang w:eastAsia="en-US"/>
              </w:rPr>
            </w:pPr>
            <w:r w:rsidRPr="0028211B">
              <w:rPr>
                <w:rFonts w:ascii="Times New Roman" w:eastAsia="Times New Roman" w:hAnsi="Times New Roman" w:cs="Times New Roman"/>
                <w:b/>
                <w:bCs/>
                <w:sz w:val="24"/>
                <w:szCs w:val="24"/>
                <w:lang w:eastAsia="en-US"/>
              </w:rPr>
              <w:t>Parametras</w:t>
            </w:r>
          </w:p>
        </w:tc>
        <w:tc>
          <w:tcPr>
            <w:tcW w:w="2222" w:type="pct"/>
            <w:tcBorders>
              <w:top w:val="single" w:sz="4" w:space="0" w:color="auto"/>
              <w:left w:val="single" w:sz="4" w:space="0" w:color="auto"/>
              <w:bottom w:val="single" w:sz="4" w:space="0" w:color="auto"/>
              <w:right w:val="single" w:sz="4" w:space="0" w:color="auto"/>
            </w:tcBorders>
            <w:vAlign w:val="center"/>
            <w:hideMark/>
          </w:tcPr>
          <w:p w14:paraId="19891D91" w14:textId="77777777" w:rsidR="00036A54" w:rsidRPr="0028211B" w:rsidRDefault="00036A54" w:rsidP="00036A54">
            <w:pPr>
              <w:spacing w:after="0" w:line="240" w:lineRule="auto"/>
              <w:jc w:val="center"/>
              <w:rPr>
                <w:rFonts w:ascii="Times New Roman" w:eastAsia="Times New Roman" w:hAnsi="Times New Roman" w:cs="Times New Roman"/>
                <w:b/>
                <w:bCs/>
                <w:sz w:val="24"/>
                <w:szCs w:val="24"/>
                <w:lang w:eastAsia="en-US"/>
              </w:rPr>
            </w:pPr>
            <w:r w:rsidRPr="0028211B">
              <w:rPr>
                <w:rFonts w:ascii="Times New Roman" w:eastAsia="Times New Roman" w:hAnsi="Times New Roman" w:cs="Times New Roman"/>
                <w:b/>
                <w:bCs/>
                <w:sz w:val="24"/>
                <w:szCs w:val="24"/>
                <w:lang w:eastAsia="en-US"/>
              </w:rPr>
              <w:t>Reikalaujama minimali reikšmė</w:t>
            </w:r>
          </w:p>
        </w:tc>
        <w:tc>
          <w:tcPr>
            <w:tcW w:w="1436" w:type="pct"/>
          </w:tcPr>
          <w:p w14:paraId="5775BE2E" w14:textId="77777777" w:rsidR="00036A54" w:rsidRPr="00D5450D" w:rsidRDefault="00036A54" w:rsidP="00036A54">
            <w:pPr>
              <w:spacing w:after="0"/>
              <w:jc w:val="both"/>
              <w:rPr>
                <w:rFonts w:ascii="Times New Roman" w:eastAsia="Times New Roman" w:hAnsi="Times New Roman" w:cs="Times New Roman"/>
                <w:b/>
                <w:bCs/>
                <w:szCs w:val="24"/>
              </w:rPr>
            </w:pPr>
            <w:r w:rsidRPr="00D5450D">
              <w:rPr>
                <w:rFonts w:ascii="Times New Roman" w:eastAsia="Times New Roman" w:hAnsi="Times New Roman" w:cs="Times New Roman"/>
                <w:b/>
                <w:bCs/>
                <w:szCs w:val="24"/>
              </w:rPr>
              <w:t>Tiekėjo siūloma</w:t>
            </w:r>
          </w:p>
          <w:p w14:paraId="1681042E" w14:textId="5B0DBFE7" w:rsidR="00036A54" w:rsidRPr="0028211B" w:rsidRDefault="00036A54" w:rsidP="00036A54">
            <w:pPr>
              <w:spacing w:after="0" w:line="240" w:lineRule="auto"/>
              <w:jc w:val="both"/>
              <w:rPr>
                <w:rFonts w:ascii="Times New Roman" w:eastAsia="Times New Roman" w:hAnsi="Times New Roman" w:cs="Times New Roman"/>
                <w:b/>
                <w:bCs/>
                <w:sz w:val="24"/>
                <w:szCs w:val="24"/>
                <w:lang w:eastAsia="en-US"/>
              </w:rPr>
            </w:pPr>
            <w:r w:rsidRPr="00D5450D">
              <w:rPr>
                <w:rFonts w:ascii="Times New Roman" w:eastAsia="Times New Roman" w:hAnsi="Times New Roman" w:cs="Times New Roman"/>
                <w:b/>
                <w:bCs/>
                <w:szCs w:val="24"/>
              </w:rPr>
              <w:t xml:space="preserve">(Tiekėjas turi įrašyti kur reikia  reikšmę arba trumpą aprašymą, patvirtinantį atitikimą techniniam reikalavimui (įrašai „Taip“, „Atitinka“, „Tenkina“, „+“, „&lt;... yra ne mažesnis kaip ...&gt;“, „&lt;... bus ne didesnis kaip ...&gt;“ ar  pan., negalimi)] </w:t>
            </w:r>
          </w:p>
        </w:tc>
      </w:tr>
      <w:tr w:rsidR="00036A54" w:rsidRPr="0028211B" w14:paraId="25808F0E" w14:textId="6E8A061D" w:rsidTr="00036A54">
        <w:tc>
          <w:tcPr>
            <w:tcW w:w="294" w:type="pct"/>
            <w:tcBorders>
              <w:top w:val="single" w:sz="4" w:space="0" w:color="auto"/>
              <w:left w:val="single" w:sz="4" w:space="0" w:color="auto"/>
              <w:bottom w:val="single" w:sz="4" w:space="0" w:color="auto"/>
              <w:right w:val="single" w:sz="4" w:space="0" w:color="auto"/>
            </w:tcBorders>
            <w:vAlign w:val="center"/>
          </w:tcPr>
          <w:p w14:paraId="58BC946A" w14:textId="77777777" w:rsidR="00036A54" w:rsidRPr="0028211B" w:rsidRDefault="00036A54" w:rsidP="00036A54">
            <w:pPr>
              <w:spacing w:after="0" w:line="240" w:lineRule="auto"/>
              <w:rPr>
                <w:rFonts w:ascii="Times New Roman" w:eastAsia="Times New Roman" w:hAnsi="Times New Roman" w:cs="Times New Roman"/>
                <w:sz w:val="24"/>
                <w:szCs w:val="24"/>
                <w:lang w:eastAsia="en-US"/>
              </w:rPr>
            </w:pPr>
            <w:r w:rsidRPr="0028211B">
              <w:rPr>
                <w:rFonts w:ascii="Times New Roman" w:eastAsia="Times New Roman" w:hAnsi="Times New Roman" w:cs="Times New Roman"/>
                <w:sz w:val="24"/>
                <w:szCs w:val="24"/>
                <w:lang w:eastAsia="en-US"/>
              </w:rPr>
              <w:t>1.</w:t>
            </w:r>
          </w:p>
        </w:tc>
        <w:tc>
          <w:tcPr>
            <w:tcW w:w="1048" w:type="pct"/>
            <w:tcBorders>
              <w:top w:val="single" w:sz="4" w:space="0" w:color="auto"/>
              <w:left w:val="single" w:sz="4" w:space="0" w:color="auto"/>
              <w:bottom w:val="single" w:sz="4" w:space="0" w:color="auto"/>
              <w:right w:val="single" w:sz="4" w:space="0" w:color="auto"/>
            </w:tcBorders>
            <w:vAlign w:val="center"/>
          </w:tcPr>
          <w:p w14:paraId="55967E06" w14:textId="77777777" w:rsidR="00036A54" w:rsidRPr="0028211B" w:rsidRDefault="00036A54" w:rsidP="00036A54">
            <w:pPr>
              <w:spacing w:after="0" w:line="240" w:lineRule="auto"/>
              <w:rPr>
                <w:rFonts w:ascii="Times New Roman" w:eastAsia="Times New Roman" w:hAnsi="Times New Roman" w:cs="Times New Roman"/>
                <w:sz w:val="24"/>
                <w:szCs w:val="24"/>
                <w:lang w:eastAsia="en-US"/>
              </w:rPr>
            </w:pPr>
            <w:r w:rsidRPr="0028211B">
              <w:rPr>
                <w:rFonts w:ascii="Times New Roman" w:eastAsia="Times New Roman" w:hAnsi="Times New Roman" w:cs="Times New Roman"/>
                <w:sz w:val="24"/>
                <w:szCs w:val="24"/>
                <w:lang w:eastAsia="en-US"/>
              </w:rPr>
              <w:t>Paskirtis</w:t>
            </w:r>
          </w:p>
        </w:tc>
        <w:tc>
          <w:tcPr>
            <w:tcW w:w="2222" w:type="pct"/>
            <w:tcBorders>
              <w:top w:val="single" w:sz="4" w:space="0" w:color="auto"/>
              <w:left w:val="single" w:sz="4" w:space="0" w:color="auto"/>
              <w:bottom w:val="single" w:sz="4" w:space="0" w:color="auto"/>
              <w:right w:val="single" w:sz="4" w:space="0" w:color="auto"/>
            </w:tcBorders>
            <w:vAlign w:val="center"/>
          </w:tcPr>
          <w:p w14:paraId="096D8C04" w14:textId="77777777" w:rsidR="00036A54" w:rsidRPr="0028211B" w:rsidRDefault="00036A54" w:rsidP="00036A54">
            <w:pPr>
              <w:spacing w:after="0" w:line="240" w:lineRule="auto"/>
              <w:rPr>
                <w:rFonts w:ascii="Times New Roman" w:eastAsia="Times New Roman" w:hAnsi="Times New Roman" w:cs="Times New Roman"/>
                <w:sz w:val="24"/>
                <w:szCs w:val="24"/>
                <w:lang w:eastAsia="en-US"/>
              </w:rPr>
            </w:pPr>
            <w:r w:rsidRPr="0028211B">
              <w:rPr>
                <w:rFonts w:ascii="Times New Roman" w:eastAsia="Times New Roman" w:hAnsi="Times New Roman" w:cs="Times New Roman"/>
                <w:sz w:val="24"/>
                <w:szCs w:val="24"/>
                <w:lang w:eastAsia="en-US"/>
              </w:rPr>
              <w:t>Papildomos įrangos pervežimui ir trapų tvirtinimui.</w:t>
            </w:r>
          </w:p>
        </w:tc>
        <w:tc>
          <w:tcPr>
            <w:tcW w:w="1436" w:type="pct"/>
            <w:tcBorders>
              <w:top w:val="single" w:sz="4" w:space="0" w:color="auto"/>
              <w:left w:val="single" w:sz="4" w:space="0" w:color="auto"/>
              <w:bottom w:val="single" w:sz="4" w:space="0" w:color="auto"/>
              <w:right w:val="single" w:sz="4" w:space="0" w:color="auto"/>
            </w:tcBorders>
          </w:tcPr>
          <w:p w14:paraId="40198996" w14:textId="77777777" w:rsidR="00036A54" w:rsidRPr="0028211B" w:rsidRDefault="00036A54" w:rsidP="00036A54">
            <w:pPr>
              <w:spacing w:after="0" w:line="240" w:lineRule="auto"/>
              <w:rPr>
                <w:rFonts w:ascii="Times New Roman" w:eastAsia="Times New Roman" w:hAnsi="Times New Roman" w:cs="Times New Roman"/>
                <w:sz w:val="24"/>
                <w:szCs w:val="24"/>
                <w:lang w:eastAsia="en-US"/>
              </w:rPr>
            </w:pPr>
          </w:p>
        </w:tc>
      </w:tr>
      <w:tr w:rsidR="00036A54" w:rsidRPr="0028211B" w14:paraId="30ADC0AB" w14:textId="2EC00D7E" w:rsidTr="00036A54">
        <w:tc>
          <w:tcPr>
            <w:tcW w:w="294" w:type="pct"/>
            <w:tcBorders>
              <w:top w:val="single" w:sz="4" w:space="0" w:color="auto"/>
              <w:left w:val="single" w:sz="4" w:space="0" w:color="auto"/>
              <w:bottom w:val="single" w:sz="4" w:space="0" w:color="auto"/>
              <w:right w:val="single" w:sz="4" w:space="0" w:color="auto"/>
            </w:tcBorders>
            <w:vAlign w:val="center"/>
          </w:tcPr>
          <w:p w14:paraId="4FFCD1EB" w14:textId="77777777" w:rsidR="00036A54" w:rsidRPr="0028211B" w:rsidRDefault="00036A54" w:rsidP="00036A54">
            <w:pPr>
              <w:spacing w:after="0" w:line="240" w:lineRule="auto"/>
              <w:rPr>
                <w:rFonts w:ascii="Times New Roman" w:eastAsia="Times New Roman" w:hAnsi="Times New Roman" w:cs="Times New Roman"/>
                <w:sz w:val="24"/>
                <w:szCs w:val="24"/>
                <w:lang w:eastAsia="en-US"/>
              </w:rPr>
            </w:pPr>
            <w:r w:rsidRPr="0028211B">
              <w:rPr>
                <w:rFonts w:ascii="Times New Roman" w:eastAsia="Times New Roman" w:hAnsi="Times New Roman" w:cs="Times New Roman"/>
                <w:sz w:val="24"/>
                <w:szCs w:val="24"/>
                <w:lang w:eastAsia="en-US"/>
              </w:rPr>
              <w:t>2.</w:t>
            </w:r>
          </w:p>
        </w:tc>
        <w:tc>
          <w:tcPr>
            <w:tcW w:w="1048" w:type="pct"/>
            <w:tcBorders>
              <w:top w:val="single" w:sz="4" w:space="0" w:color="auto"/>
              <w:left w:val="single" w:sz="4" w:space="0" w:color="auto"/>
              <w:bottom w:val="single" w:sz="4" w:space="0" w:color="auto"/>
              <w:right w:val="single" w:sz="4" w:space="0" w:color="auto"/>
            </w:tcBorders>
            <w:vAlign w:val="center"/>
          </w:tcPr>
          <w:p w14:paraId="310E094D" w14:textId="77777777" w:rsidR="00036A54" w:rsidRPr="0028211B" w:rsidRDefault="00036A54" w:rsidP="00036A54">
            <w:pPr>
              <w:spacing w:after="0" w:line="240" w:lineRule="auto"/>
              <w:rPr>
                <w:rFonts w:ascii="Times New Roman" w:eastAsia="Times New Roman" w:hAnsi="Times New Roman" w:cs="Times New Roman"/>
                <w:sz w:val="24"/>
                <w:szCs w:val="24"/>
                <w:lang w:eastAsia="en-US"/>
              </w:rPr>
            </w:pPr>
            <w:r w:rsidRPr="0028211B">
              <w:rPr>
                <w:rFonts w:ascii="Times New Roman" w:eastAsia="Times New Roman" w:hAnsi="Times New Roman" w:cs="Times New Roman"/>
                <w:sz w:val="24"/>
                <w:szCs w:val="24"/>
                <w:lang w:eastAsia="en-US"/>
              </w:rPr>
              <w:t>Pagaminimo medžiaga</w:t>
            </w:r>
          </w:p>
        </w:tc>
        <w:tc>
          <w:tcPr>
            <w:tcW w:w="2222" w:type="pct"/>
            <w:tcBorders>
              <w:top w:val="single" w:sz="4" w:space="0" w:color="auto"/>
              <w:left w:val="single" w:sz="4" w:space="0" w:color="auto"/>
              <w:bottom w:val="single" w:sz="4" w:space="0" w:color="auto"/>
              <w:right w:val="single" w:sz="4" w:space="0" w:color="auto"/>
            </w:tcBorders>
            <w:vAlign w:val="center"/>
          </w:tcPr>
          <w:p w14:paraId="02879C27" w14:textId="77777777" w:rsidR="00036A54" w:rsidRPr="0028211B" w:rsidRDefault="00036A54" w:rsidP="00036A54">
            <w:pPr>
              <w:spacing w:after="0" w:line="240" w:lineRule="auto"/>
              <w:rPr>
                <w:rFonts w:ascii="Times New Roman" w:eastAsia="Times New Roman" w:hAnsi="Times New Roman" w:cs="Times New Roman"/>
                <w:sz w:val="24"/>
                <w:szCs w:val="24"/>
                <w:lang w:eastAsia="en-US"/>
              </w:rPr>
            </w:pPr>
            <w:r w:rsidRPr="0028211B">
              <w:rPr>
                <w:rFonts w:ascii="Times New Roman" w:eastAsia="Calibri" w:hAnsi="Times New Roman" w:cs="Times New Roman"/>
                <w:sz w:val="24"/>
                <w:szCs w:val="24"/>
                <w:lang w:eastAsia="en-US"/>
              </w:rPr>
              <w:t>Lengvojo lydinio ar lygiavertės tvirtumo medžiagos.</w:t>
            </w:r>
          </w:p>
        </w:tc>
        <w:tc>
          <w:tcPr>
            <w:tcW w:w="1436" w:type="pct"/>
            <w:tcBorders>
              <w:top w:val="single" w:sz="4" w:space="0" w:color="auto"/>
              <w:left w:val="single" w:sz="4" w:space="0" w:color="auto"/>
              <w:bottom w:val="single" w:sz="4" w:space="0" w:color="auto"/>
              <w:right w:val="single" w:sz="4" w:space="0" w:color="auto"/>
            </w:tcBorders>
          </w:tcPr>
          <w:p w14:paraId="18D277FD" w14:textId="77777777" w:rsidR="00036A54" w:rsidRPr="0028211B" w:rsidRDefault="00036A54" w:rsidP="00036A54">
            <w:pPr>
              <w:spacing w:after="0" w:line="240" w:lineRule="auto"/>
              <w:rPr>
                <w:rFonts w:ascii="Times New Roman" w:eastAsia="Calibri" w:hAnsi="Times New Roman" w:cs="Times New Roman"/>
                <w:sz w:val="24"/>
                <w:szCs w:val="24"/>
                <w:lang w:eastAsia="en-US"/>
              </w:rPr>
            </w:pPr>
          </w:p>
        </w:tc>
      </w:tr>
      <w:tr w:rsidR="00036A54" w:rsidRPr="0028211B" w14:paraId="1969F7AF" w14:textId="5D51D6E3" w:rsidTr="00036A54">
        <w:tc>
          <w:tcPr>
            <w:tcW w:w="294" w:type="pct"/>
            <w:tcBorders>
              <w:top w:val="single" w:sz="4" w:space="0" w:color="auto"/>
              <w:left w:val="single" w:sz="4" w:space="0" w:color="auto"/>
              <w:bottom w:val="single" w:sz="4" w:space="0" w:color="auto"/>
              <w:right w:val="single" w:sz="4" w:space="0" w:color="auto"/>
            </w:tcBorders>
            <w:vAlign w:val="center"/>
          </w:tcPr>
          <w:p w14:paraId="14C52C67" w14:textId="77777777" w:rsidR="00036A54" w:rsidRPr="0028211B" w:rsidRDefault="00036A54" w:rsidP="00036A54">
            <w:pPr>
              <w:spacing w:after="0" w:line="240" w:lineRule="auto"/>
              <w:rPr>
                <w:rFonts w:ascii="Times New Roman" w:eastAsia="Times New Roman" w:hAnsi="Times New Roman" w:cs="Times New Roman"/>
                <w:sz w:val="24"/>
                <w:szCs w:val="24"/>
                <w:lang w:eastAsia="en-US"/>
              </w:rPr>
            </w:pPr>
            <w:r w:rsidRPr="0028211B">
              <w:rPr>
                <w:rFonts w:ascii="Times New Roman" w:eastAsia="Times New Roman" w:hAnsi="Times New Roman" w:cs="Times New Roman"/>
                <w:sz w:val="24"/>
                <w:szCs w:val="24"/>
                <w:lang w:eastAsia="en-US"/>
              </w:rPr>
              <w:t>3.</w:t>
            </w:r>
          </w:p>
        </w:tc>
        <w:tc>
          <w:tcPr>
            <w:tcW w:w="1048" w:type="pct"/>
            <w:tcBorders>
              <w:top w:val="single" w:sz="4" w:space="0" w:color="auto"/>
              <w:left w:val="single" w:sz="4" w:space="0" w:color="auto"/>
              <w:bottom w:val="single" w:sz="4" w:space="0" w:color="auto"/>
              <w:right w:val="single" w:sz="4" w:space="0" w:color="auto"/>
            </w:tcBorders>
            <w:vAlign w:val="center"/>
          </w:tcPr>
          <w:p w14:paraId="6B451B72" w14:textId="77777777" w:rsidR="00036A54" w:rsidRPr="0028211B" w:rsidRDefault="00036A54" w:rsidP="00036A54">
            <w:pPr>
              <w:spacing w:after="0" w:line="240" w:lineRule="auto"/>
              <w:rPr>
                <w:rFonts w:ascii="Times New Roman" w:eastAsia="Times New Roman" w:hAnsi="Times New Roman" w:cs="Times New Roman"/>
                <w:sz w:val="24"/>
                <w:szCs w:val="24"/>
                <w:lang w:eastAsia="en-US"/>
              </w:rPr>
            </w:pPr>
            <w:r w:rsidRPr="0028211B">
              <w:rPr>
                <w:rFonts w:ascii="Times New Roman" w:eastAsia="Times New Roman" w:hAnsi="Times New Roman" w:cs="Times New Roman"/>
                <w:sz w:val="24"/>
                <w:szCs w:val="24"/>
                <w:lang w:eastAsia="en-US"/>
              </w:rPr>
              <w:t>Išmatavimai</w:t>
            </w:r>
          </w:p>
        </w:tc>
        <w:tc>
          <w:tcPr>
            <w:tcW w:w="2222" w:type="pct"/>
            <w:tcBorders>
              <w:top w:val="single" w:sz="4" w:space="0" w:color="auto"/>
              <w:left w:val="single" w:sz="4" w:space="0" w:color="auto"/>
              <w:bottom w:val="single" w:sz="4" w:space="0" w:color="auto"/>
              <w:right w:val="single" w:sz="4" w:space="0" w:color="auto"/>
            </w:tcBorders>
            <w:vAlign w:val="center"/>
          </w:tcPr>
          <w:p w14:paraId="553ACED0" w14:textId="77777777" w:rsidR="00036A54" w:rsidRPr="0028211B" w:rsidRDefault="00036A54" w:rsidP="00036A54">
            <w:pPr>
              <w:spacing w:after="0" w:line="240" w:lineRule="auto"/>
              <w:rPr>
                <w:rFonts w:ascii="Times New Roman" w:eastAsia="Times New Roman" w:hAnsi="Times New Roman" w:cs="Times New Roman"/>
                <w:sz w:val="24"/>
                <w:szCs w:val="24"/>
                <w:lang w:eastAsia="en-US"/>
              </w:rPr>
            </w:pPr>
            <w:r w:rsidRPr="0028211B">
              <w:rPr>
                <w:rFonts w:ascii="Times New Roman" w:eastAsia="Times New Roman" w:hAnsi="Times New Roman" w:cs="Times New Roman"/>
                <w:sz w:val="24"/>
                <w:szCs w:val="24"/>
                <w:lang w:eastAsia="en-US"/>
              </w:rPr>
              <w:t>Plotis ne mažiau kaip 1120 mm.</w:t>
            </w:r>
          </w:p>
          <w:p w14:paraId="4C1CD8B4" w14:textId="77777777" w:rsidR="00036A54" w:rsidRPr="0028211B" w:rsidRDefault="00036A54" w:rsidP="00036A54">
            <w:pPr>
              <w:spacing w:after="0" w:line="240" w:lineRule="auto"/>
              <w:rPr>
                <w:rFonts w:ascii="Times New Roman" w:eastAsia="Times New Roman" w:hAnsi="Times New Roman" w:cs="Times New Roman"/>
                <w:sz w:val="24"/>
                <w:szCs w:val="24"/>
                <w:lang w:eastAsia="en-US"/>
              </w:rPr>
            </w:pPr>
            <w:r w:rsidRPr="0028211B">
              <w:rPr>
                <w:rFonts w:ascii="Times New Roman" w:eastAsia="Times New Roman" w:hAnsi="Times New Roman" w:cs="Times New Roman"/>
                <w:sz w:val="24"/>
                <w:szCs w:val="24"/>
                <w:lang w:eastAsia="en-US"/>
              </w:rPr>
              <w:t>Ilgis ne mažiau kaip1250 mm.</w:t>
            </w:r>
          </w:p>
        </w:tc>
        <w:tc>
          <w:tcPr>
            <w:tcW w:w="1436" w:type="pct"/>
            <w:tcBorders>
              <w:top w:val="single" w:sz="4" w:space="0" w:color="auto"/>
              <w:left w:val="single" w:sz="4" w:space="0" w:color="auto"/>
              <w:bottom w:val="single" w:sz="4" w:space="0" w:color="auto"/>
              <w:right w:val="single" w:sz="4" w:space="0" w:color="auto"/>
            </w:tcBorders>
          </w:tcPr>
          <w:p w14:paraId="27ADA23A" w14:textId="77777777" w:rsidR="00036A54" w:rsidRPr="0028211B" w:rsidRDefault="00036A54" w:rsidP="00036A54">
            <w:pPr>
              <w:spacing w:after="0" w:line="240" w:lineRule="auto"/>
              <w:rPr>
                <w:rFonts w:ascii="Times New Roman" w:eastAsia="Times New Roman" w:hAnsi="Times New Roman" w:cs="Times New Roman"/>
                <w:sz w:val="24"/>
                <w:szCs w:val="24"/>
                <w:lang w:eastAsia="en-US"/>
              </w:rPr>
            </w:pPr>
          </w:p>
        </w:tc>
      </w:tr>
      <w:tr w:rsidR="00036A54" w:rsidRPr="0028211B" w14:paraId="062973D8" w14:textId="4B3543CA" w:rsidTr="00036A54">
        <w:tc>
          <w:tcPr>
            <w:tcW w:w="294" w:type="pct"/>
            <w:tcBorders>
              <w:top w:val="single" w:sz="4" w:space="0" w:color="auto"/>
              <w:left w:val="single" w:sz="4" w:space="0" w:color="auto"/>
              <w:bottom w:val="single" w:sz="4" w:space="0" w:color="auto"/>
              <w:right w:val="single" w:sz="4" w:space="0" w:color="auto"/>
            </w:tcBorders>
            <w:vAlign w:val="center"/>
          </w:tcPr>
          <w:p w14:paraId="3FB2BEA0" w14:textId="67BF56A3" w:rsidR="00036A54" w:rsidRPr="0028211B" w:rsidRDefault="00036A54" w:rsidP="00036A54">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p>
        </w:tc>
        <w:tc>
          <w:tcPr>
            <w:tcW w:w="1048" w:type="pct"/>
            <w:tcBorders>
              <w:top w:val="single" w:sz="4" w:space="0" w:color="auto"/>
              <w:left w:val="single" w:sz="4" w:space="0" w:color="auto"/>
              <w:bottom w:val="single" w:sz="4" w:space="0" w:color="auto"/>
              <w:right w:val="single" w:sz="4" w:space="0" w:color="auto"/>
            </w:tcBorders>
            <w:vAlign w:val="center"/>
          </w:tcPr>
          <w:p w14:paraId="4747E534" w14:textId="34E5D015" w:rsidR="00036A54" w:rsidRPr="0028211B" w:rsidRDefault="00036A54" w:rsidP="00036A54">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Tvirtinimas</w:t>
            </w:r>
          </w:p>
        </w:tc>
        <w:tc>
          <w:tcPr>
            <w:tcW w:w="2222" w:type="pct"/>
            <w:tcBorders>
              <w:top w:val="single" w:sz="4" w:space="0" w:color="auto"/>
              <w:left w:val="single" w:sz="4" w:space="0" w:color="auto"/>
              <w:bottom w:val="single" w:sz="4" w:space="0" w:color="auto"/>
              <w:right w:val="single" w:sz="4" w:space="0" w:color="auto"/>
            </w:tcBorders>
            <w:vAlign w:val="center"/>
          </w:tcPr>
          <w:p w14:paraId="2C30D701" w14:textId="76B913E4" w:rsidR="00036A54" w:rsidRPr="0028211B" w:rsidRDefault="00036A54" w:rsidP="00036A54">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Ant kabinos stogo</w:t>
            </w:r>
          </w:p>
        </w:tc>
        <w:tc>
          <w:tcPr>
            <w:tcW w:w="1436" w:type="pct"/>
            <w:tcBorders>
              <w:top w:val="single" w:sz="4" w:space="0" w:color="auto"/>
              <w:left w:val="single" w:sz="4" w:space="0" w:color="auto"/>
              <w:bottom w:val="single" w:sz="4" w:space="0" w:color="auto"/>
              <w:right w:val="single" w:sz="4" w:space="0" w:color="auto"/>
            </w:tcBorders>
          </w:tcPr>
          <w:p w14:paraId="5576897A" w14:textId="77777777" w:rsidR="00036A54" w:rsidRDefault="00036A54" w:rsidP="00036A54">
            <w:pPr>
              <w:spacing w:after="0" w:line="240" w:lineRule="auto"/>
              <w:rPr>
                <w:rFonts w:ascii="Times New Roman" w:eastAsia="Times New Roman" w:hAnsi="Times New Roman" w:cs="Times New Roman"/>
                <w:sz w:val="24"/>
                <w:szCs w:val="24"/>
                <w:lang w:eastAsia="en-US"/>
              </w:rPr>
            </w:pPr>
          </w:p>
        </w:tc>
      </w:tr>
      <w:tr w:rsidR="00036A54" w:rsidRPr="0028211B" w14:paraId="5269CC41" w14:textId="3F84F924" w:rsidTr="00036A54">
        <w:tc>
          <w:tcPr>
            <w:tcW w:w="294" w:type="pct"/>
            <w:tcBorders>
              <w:top w:val="single" w:sz="4" w:space="0" w:color="auto"/>
              <w:left w:val="single" w:sz="4" w:space="0" w:color="auto"/>
              <w:bottom w:val="single" w:sz="4" w:space="0" w:color="auto"/>
              <w:right w:val="single" w:sz="4" w:space="0" w:color="auto"/>
            </w:tcBorders>
            <w:vAlign w:val="center"/>
          </w:tcPr>
          <w:p w14:paraId="2CCA08A3" w14:textId="53CB9F65" w:rsidR="00036A54" w:rsidRDefault="00036A54" w:rsidP="00036A54">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p>
        </w:tc>
        <w:tc>
          <w:tcPr>
            <w:tcW w:w="1048" w:type="pct"/>
            <w:tcBorders>
              <w:top w:val="single" w:sz="4" w:space="0" w:color="auto"/>
              <w:left w:val="single" w:sz="4" w:space="0" w:color="auto"/>
              <w:bottom w:val="single" w:sz="4" w:space="0" w:color="auto"/>
              <w:right w:val="single" w:sz="4" w:space="0" w:color="auto"/>
            </w:tcBorders>
            <w:vAlign w:val="center"/>
          </w:tcPr>
          <w:p w14:paraId="5DBA137B" w14:textId="212AEF52" w:rsidR="00036A54" w:rsidRDefault="00036A54" w:rsidP="00036A54">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Tipas</w:t>
            </w:r>
          </w:p>
        </w:tc>
        <w:tc>
          <w:tcPr>
            <w:tcW w:w="2222" w:type="pct"/>
            <w:tcBorders>
              <w:top w:val="single" w:sz="4" w:space="0" w:color="auto"/>
              <w:left w:val="single" w:sz="4" w:space="0" w:color="auto"/>
              <w:bottom w:val="single" w:sz="4" w:space="0" w:color="auto"/>
              <w:right w:val="single" w:sz="4" w:space="0" w:color="auto"/>
            </w:tcBorders>
            <w:vAlign w:val="center"/>
          </w:tcPr>
          <w:p w14:paraId="468A2D5A" w14:textId="3324AA5D" w:rsidR="00036A54" w:rsidRDefault="00036A54" w:rsidP="00036A54">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Grotų/lankų plokštuma</w:t>
            </w:r>
          </w:p>
        </w:tc>
        <w:tc>
          <w:tcPr>
            <w:tcW w:w="1436" w:type="pct"/>
            <w:tcBorders>
              <w:top w:val="single" w:sz="4" w:space="0" w:color="auto"/>
              <w:left w:val="single" w:sz="4" w:space="0" w:color="auto"/>
              <w:bottom w:val="single" w:sz="4" w:space="0" w:color="auto"/>
              <w:right w:val="single" w:sz="4" w:space="0" w:color="auto"/>
            </w:tcBorders>
          </w:tcPr>
          <w:p w14:paraId="6B56C287" w14:textId="77777777" w:rsidR="00036A54" w:rsidRDefault="00036A54" w:rsidP="00036A54">
            <w:pPr>
              <w:spacing w:after="0" w:line="240" w:lineRule="auto"/>
              <w:rPr>
                <w:rFonts w:ascii="Times New Roman" w:eastAsia="Times New Roman" w:hAnsi="Times New Roman" w:cs="Times New Roman"/>
                <w:sz w:val="24"/>
                <w:szCs w:val="24"/>
                <w:lang w:eastAsia="en-US"/>
              </w:rPr>
            </w:pPr>
          </w:p>
        </w:tc>
      </w:tr>
    </w:tbl>
    <w:p w14:paraId="114FB551" w14:textId="77777777" w:rsidR="0028211B" w:rsidRPr="0028211B" w:rsidRDefault="0028211B" w:rsidP="0028211B">
      <w:pPr>
        <w:spacing w:after="0" w:line="240" w:lineRule="auto"/>
        <w:jc w:val="center"/>
        <w:rPr>
          <w:rFonts w:ascii="Times New Roman" w:eastAsia="Times New Roman" w:hAnsi="Times New Roman" w:cs="Times New Roman"/>
          <w:b/>
          <w:spacing w:val="-8"/>
          <w:sz w:val="24"/>
          <w:szCs w:val="24"/>
        </w:rPr>
      </w:pPr>
    </w:p>
    <w:p w14:paraId="32BA6EBC" w14:textId="39EB9581" w:rsidR="0028211B" w:rsidRDefault="0028211B" w:rsidP="0028211B">
      <w:pPr>
        <w:spacing w:after="0" w:line="240" w:lineRule="auto"/>
        <w:ind w:firstLine="993"/>
        <w:jc w:val="center"/>
        <w:rPr>
          <w:rFonts w:ascii="Times New Roman" w:eastAsia="Calibri" w:hAnsi="Times New Roman" w:cs="Times New Roman"/>
          <w:sz w:val="24"/>
          <w:szCs w:val="24"/>
          <w:lang w:eastAsia="en-US"/>
        </w:rPr>
      </w:pPr>
      <w:r w:rsidRPr="0028211B">
        <w:rPr>
          <w:rFonts w:ascii="Times New Roman" w:eastAsia="Times New Roman" w:hAnsi="Times New Roman" w:cs="Times New Roman"/>
          <w:sz w:val="24"/>
          <w:szCs w:val="24"/>
        </w:rPr>
        <w:t>__________________</w:t>
      </w:r>
    </w:p>
    <w:p w14:paraId="15744A6E" w14:textId="77777777" w:rsidR="0028211B" w:rsidRDefault="0028211B" w:rsidP="005B6776">
      <w:pPr>
        <w:spacing w:after="0" w:line="240" w:lineRule="auto"/>
        <w:ind w:firstLine="993"/>
        <w:jc w:val="both"/>
        <w:rPr>
          <w:rFonts w:ascii="Times New Roman" w:eastAsia="Calibri" w:hAnsi="Times New Roman" w:cs="Times New Roman"/>
          <w:sz w:val="24"/>
          <w:szCs w:val="24"/>
          <w:lang w:eastAsia="en-US"/>
        </w:rPr>
      </w:pPr>
    </w:p>
    <w:sectPr w:rsidR="0028211B" w:rsidSect="00F7194A">
      <w:headerReference w:type="default" r:id="rId10"/>
      <w:pgSz w:w="11906" w:h="16838"/>
      <w:pgMar w:top="851"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7FB52" w14:textId="77777777" w:rsidR="005B10DE" w:rsidRDefault="005B10DE" w:rsidP="001759DC">
      <w:pPr>
        <w:spacing w:after="0" w:line="240" w:lineRule="auto"/>
      </w:pPr>
      <w:r>
        <w:separator/>
      </w:r>
    </w:p>
  </w:endnote>
  <w:endnote w:type="continuationSeparator" w:id="0">
    <w:p w14:paraId="1B4295C5" w14:textId="77777777" w:rsidR="005B10DE" w:rsidRDefault="005B10DE" w:rsidP="001759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8C3DF" w14:textId="77777777" w:rsidR="005B10DE" w:rsidRDefault="005B10DE" w:rsidP="001759DC">
      <w:pPr>
        <w:spacing w:after="0" w:line="240" w:lineRule="auto"/>
      </w:pPr>
      <w:r>
        <w:separator/>
      </w:r>
    </w:p>
  </w:footnote>
  <w:footnote w:type="continuationSeparator" w:id="0">
    <w:p w14:paraId="2D6B8906" w14:textId="77777777" w:rsidR="005B10DE" w:rsidRDefault="005B10DE" w:rsidP="001759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0977350"/>
      <w:docPartObj>
        <w:docPartGallery w:val="Page Numbers (Top of Page)"/>
        <w:docPartUnique/>
      </w:docPartObj>
    </w:sdtPr>
    <w:sdtContent>
      <w:p w14:paraId="486F1217" w14:textId="545B30E0" w:rsidR="001759DC" w:rsidRDefault="001759DC">
        <w:pPr>
          <w:pStyle w:val="Antrats"/>
          <w:jc w:val="center"/>
        </w:pPr>
        <w:r w:rsidRPr="001759DC">
          <w:rPr>
            <w:rFonts w:ascii="Times New Roman" w:hAnsi="Times New Roman" w:cs="Times New Roman"/>
            <w:sz w:val="22"/>
            <w:szCs w:val="22"/>
          </w:rPr>
          <w:fldChar w:fldCharType="begin"/>
        </w:r>
        <w:r w:rsidRPr="001759DC">
          <w:rPr>
            <w:rFonts w:ascii="Times New Roman" w:hAnsi="Times New Roman" w:cs="Times New Roman"/>
            <w:sz w:val="22"/>
            <w:szCs w:val="22"/>
          </w:rPr>
          <w:instrText>PAGE   \* MERGEFORMAT</w:instrText>
        </w:r>
        <w:r w:rsidRPr="001759DC">
          <w:rPr>
            <w:rFonts w:ascii="Times New Roman" w:hAnsi="Times New Roman" w:cs="Times New Roman"/>
            <w:sz w:val="22"/>
            <w:szCs w:val="22"/>
          </w:rPr>
          <w:fldChar w:fldCharType="separate"/>
        </w:r>
        <w:r w:rsidRPr="001759DC">
          <w:rPr>
            <w:rFonts w:ascii="Times New Roman" w:hAnsi="Times New Roman" w:cs="Times New Roman"/>
            <w:sz w:val="22"/>
            <w:szCs w:val="22"/>
          </w:rPr>
          <w:t>2</w:t>
        </w:r>
        <w:r w:rsidRPr="001759DC">
          <w:rPr>
            <w:rFonts w:ascii="Times New Roman" w:hAnsi="Times New Roman" w:cs="Times New Roman"/>
            <w:sz w:val="22"/>
            <w:szCs w:val="2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2312" w:hanging="360"/>
      </w:pPr>
      <w:rPr>
        <w:color w:val="auto"/>
      </w:rPr>
    </w:lvl>
    <w:lvl w:ilvl="1" w:tplc="04270019" w:tentative="1">
      <w:start w:val="1"/>
      <w:numFmt w:val="lowerLetter"/>
      <w:lvlText w:val="%2."/>
      <w:lvlJc w:val="left"/>
      <w:pPr>
        <w:ind w:left="3032" w:hanging="360"/>
      </w:pPr>
    </w:lvl>
    <w:lvl w:ilvl="2" w:tplc="0427001B" w:tentative="1">
      <w:start w:val="1"/>
      <w:numFmt w:val="lowerRoman"/>
      <w:lvlText w:val="%3."/>
      <w:lvlJc w:val="right"/>
      <w:pPr>
        <w:ind w:left="3752" w:hanging="180"/>
      </w:pPr>
    </w:lvl>
    <w:lvl w:ilvl="3" w:tplc="0427000F" w:tentative="1">
      <w:start w:val="1"/>
      <w:numFmt w:val="decimal"/>
      <w:lvlText w:val="%4."/>
      <w:lvlJc w:val="left"/>
      <w:pPr>
        <w:ind w:left="4472" w:hanging="360"/>
      </w:pPr>
    </w:lvl>
    <w:lvl w:ilvl="4" w:tplc="04270019" w:tentative="1">
      <w:start w:val="1"/>
      <w:numFmt w:val="lowerLetter"/>
      <w:lvlText w:val="%5."/>
      <w:lvlJc w:val="left"/>
      <w:pPr>
        <w:ind w:left="5192" w:hanging="360"/>
      </w:pPr>
    </w:lvl>
    <w:lvl w:ilvl="5" w:tplc="0427001B" w:tentative="1">
      <w:start w:val="1"/>
      <w:numFmt w:val="lowerRoman"/>
      <w:lvlText w:val="%6."/>
      <w:lvlJc w:val="right"/>
      <w:pPr>
        <w:ind w:left="5912" w:hanging="180"/>
      </w:pPr>
    </w:lvl>
    <w:lvl w:ilvl="6" w:tplc="0427000F" w:tentative="1">
      <w:start w:val="1"/>
      <w:numFmt w:val="decimal"/>
      <w:lvlText w:val="%7."/>
      <w:lvlJc w:val="left"/>
      <w:pPr>
        <w:ind w:left="6632" w:hanging="360"/>
      </w:pPr>
    </w:lvl>
    <w:lvl w:ilvl="7" w:tplc="04270019" w:tentative="1">
      <w:start w:val="1"/>
      <w:numFmt w:val="lowerLetter"/>
      <w:lvlText w:val="%8."/>
      <w:lvlJc w:val="left"/>
      <w:pPr>
        <w:ind w:left="7352" w:hanging="360"/>
      </w:pPr>
    </w:lvl>
    <w:lvl w:ilvl="8" w:tplc="0427001B" w:tentative="1">
      <w:start w:val="1"/>
      <w:numFmt w:val="lowerRoman"/>
      <w:lvlText w:val="%9."/>
      <w:lvlJc w:val="right"/>
      <w:pPr>
        <w:ind w:left="807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DF400DD"/>
    <w:multiLevelType w:val="hybridMultilevel"/>
    <w:tmpl w:val="2B76963A"/>
    <w:lvl w:ilvl="0" w:tplc="FB54881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8523F7C"/>
    <w:multiLevelType w:val="hybridMultilevel"/>
    <w:tmpl w:val="D41CE3DE"/>
    <w:lvl w:ilvl="0" w:tplc="925AEE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B746818"/>
    <w:multiLevelType w:val="hybridMultilevel"/>
    <w:tmpl w:val="72EA134C"/>
    <w:lvl w:ilvl="0" w:tplc="0427000F">
      <w:start w:val="1"/>
      <w:numFmt w:val="decimal"/>
      <w:lvlText w:val="%1."/>
      <w:lvlJc w:val="left"/>
      <w:pPr>
        <w:ind w:left="1352"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B43E38"/>
    <w:multiLevelType w:val="multilevel"/>
    <w:tmpl w:val="11901AD2"/>
    <w:lvl w:ilvl="0">
      <w:start w:val="5"/>
      <w:numFmt w:val="decimal"/>
      <w:lvlText w:val="%1."/>
      <w:lvlJc w:val="left"/>
      <w:pPr>
        <w:ind w:left="644"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277622A1"/>
    <w:multiLevelType w:val="multilevel"/>
    <w:tmpl w:val="6E900CF0"/>
    <w:lvl w:ilvl="0">
      <w:start w:val="9"/>
      <w:numFmt w:val="decimal"/>
      <w:lvlText w:val="%1."/>
      <w:lvlJc w:val="left"/>
      <w:pPr>
        <w:ind w:left="360" w:hanging="360"/>
      </w:pPr>
      <w:rPr>
        <w:rFonts w:eastAsiaTheme="minorEastAsia" w:cstheme="minorBidi" w:hint="default"/>
        <w:color w:val="000000" w:themeColor="text1"/>
      </w:rPr>
    </w:lvl>
    <w:lvl w:ilvl="1">
      <w:start w:val="2"/>
      <w:numFmt w:val="decimal"/>
      <w:lvlText w:val="%1.%2."/>
      <w:lvlJc w:val="left"/>
      <w:pPr>
        <w:ind w:left="1070" w:hanging="360"/>
      </w:pPr>
      <w:rPr>
        <w:rFonts w:eastAsiaTheme="minorEastAsia" w:cstheme="minorBidi" w:hint="default"/>
        <w:color w:val="000000" w:themeColor="text1"/>
      </w:rPr>
    </w:lvl>
    <w:lvl w:ilvl="2">
      <w:start w:val="1"/>
      <w:numFmt w:val="decimal"/>
      <w:lvlText w:val="%1.%2.%3."/>
      <w:lvlJc w:val="left"/>
      <w:pPr>
        <w:ind w:left="2140" w:hanging="720"/>
      </w:pPr>
      <w:rPr>
        <w:rFonts w:eastAsiaTheme="minorEastAsia" w:cstheme="minorBidi" w:hint="default"/>
        <w:color w:val="000000" w:themeColor="text1"/>
      </w:rPr>
    </w:lvl>
    <w:lvl w:ilvl="3">
      <w:start w:val="1"/>
      <w:numFmt w:val="decimal"/>
      <w:lvlText w:val="%1.%2.%3.%4."/>
      <w:lvlJc w:val="left"/>
      <w:pPr>
        <w:ind w:left="2850" w:hanging="720"/>
      </w:pPr>
      <w:rPr>
        <w:rFonts w:eastAsiaTheme="minorEastAsia" w:cstheme="minorBidi" w:hint="default"/>
        <w:color w:val="000000" w:themeColor="text1"/>
      </w:rPr>
    </w:lvl>
    <w:lvl w:ilvl="4">
      <w:start w:val="1"/>
      <w:numFmt w:val="decimal"/>
      <w:lvlText w:val="%1.%2.%3.%4.%5."/>
      <w:lvlJc w:val="left"/>
      <w:pPr>
        <w:ind w:left="3920" w:hanging="1080"/>
      </w:pPr>
      <w:rPr>
        <w:rFonts w:eastAsiaTheme="minorEastAsia" w:cstheme="minorBidi" w:hint="default"/>
        <w:color w:val="000000" w:themeColor="text1"/>
      </w:rPr>
    </w:lvl>
    <w:lvl w:ilvl="5">
      <w:start w:val="1"/>
      <w:numFmt w:val="decimal"/>
      <w:lvlText w:val="%1.%2.%3.%4.%5.%6."/>
      <w:lvlJc w:val="left"/>
      <w:pPr>
        <w:ind w:left="4630" w:hanging="1080"/>
      </w:pPr>
      <w:rPr>
        <w:rFonts w:eastAsiaTheme="minorEastAsia" w:cstheme="minorBidi" w:hint="default"/>
        <w:color w:val="000000" w:themeColor="text1"/>
      </w:rPr>
    </w:lvl>
    <w:lvl w:ilvl="6">
      <w:start w:val="1"/>
      <w:numFmt w:val="decimal"/>
      <w:lvlText w:val="%1.%2.%3.%4.%5.%6.%7."/>
      <w:lvlJc w:val="left"/>
      <w:pPr>
        <w:ind w:left="5700" w:hanging="1440"/>
      </w:pPr>
      <w:rPr>
        <w:rFonts w:eastAsiaTheme="minorEastAsia" w:cstheme="minorBidi" w:hint="default"/>
        <w:color w:val="000000" w:themeColor="text1"/>
      </w:rPr>
    </w:lvl>
    <w:lvl w:ilvl="7">
      <w:start w:val="1"/>
      <w:numFmt w:val="decimal"/>
      <w:lvlText w:val="%1.%2.%3.%4.%5.%6.%7.%8."/>
      <w:lvlJc w:val="left"/>
      <w:pPr>
        <w:ind w:left="6410" w:hanging="1440"/>
      </w:pPr>
      <w:rPr>
        <w:rFonts w:eastAsiaTheme="minorEastAsia" w:cstheme="minorBidi" w:hint="default"/>
        <w:color w:val="000000" w:themeColor="text1"/>
      </w:rPr>
    </w:lvl>
    <w:lvl w:ilvl="8">
      <w:start w:val="1"/>
      <w:numFmt w:val="decimal"/>
      <w:lvlText w:val="%1.%2.%3.%4.%5.%6.%7.%8.%9."/>
      <w:lvlJc w:val="left"/>
      <w:pPr>
        <w:ind w:left="7120" w:hanging="1440"/>
      </w:pPr>
      <w:rPr>
        <w:rFonts w:eastAsiaTheme="minorEastAsia" w:cstheme="minorBidi" w:hint="default"/>
        <w:color w:val="000000" w:themeColor="text1"/>
      </w:rPr>
    </w:lvl>
  </w:abstractNum>
  <w:abstractNum w:abstractNumId="10" w15:restartNumberingAfterBreak="0">
    <w:nsid w:val="2C5E597C"/>
    <w:multiLevelType w:val="multilevel"/>
    <w:tmpl w:val="DE060A2A"/>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F411186"/>
    <w:multiLevelType w:val="multilevel"/>
    <w:tmpl w:val="DB4CB17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FD3DB7"/>
    <w:multiLevelType w:val="hybridMultilevel"/>
    <w:tmpl w:val="FEDE13A4"/>
    <w:lvl w:ilvl="0" w:tplc="AC4ECEF4">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1350E9"/>
    <w:multiLevelType w:val="hybridMultilevel"/>
    <w:tmpl w:val="6BBCA5E0"/>
    <w:lvl w:ilvl="0" w:tplc="7C461770">
      <w:start w:val="1"/>
      <w:numFmt w:val="decimal"/>
      <w:lvlText w:val="%1."/>
      <w:lvlJc w:val="left"/>
      <w:pPr>
        <w:ind w:left="1946" w:hanging="1095"/>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72412DC"/>
    <w:multiLevelType w:val="multilevel"/>
    <w:tmpl w:val="93B63C22"/>
    <w:lvl w:ilvl="0">
      <w:start w:val="1"/>
      <w:numFmt w:val="decimal"/>
      <w:lvlText w:val="%1."/>
      <w:lvlJc w:val="left"/>
      <w:pPr>
        <w:ind w:left="1976" w:hanging="1125"/>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6" w15:restartNumberingAfterBreak="0">
    <w:nsid w:val="37BD7F50"/>
    <w:multiLevelType w:val="multilevel"/>
    <w:tmpl w:val="0B620CDE"/>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927" w:hanging="360"/>
      </w:pPr>
      <w:rPr>
        <w:rFonts w:ascii="Times New Roman" w:eastAsiaTheme="minorHAnsi" w:hAnsi="Times New Roman" w:hint="default"/>
      </w:rPr>
    </w:lvl>
    <w:lvl w:ilvl="2">
      <w:start w:val="1"/>
      <w:numFmt w:val="decimal"/>
      <w:lvlText w:val="%1.%2.%3."/>
      <w:lvlJc w:val="left"/>
      <w:pPr>
        <w:ind w:left="1854" w:hanging="720"/>
      </w:pPr>
      <w:rPr>
        <w:rFonts w:ascii="Times New Roman" w:eastAsiaTheme="minorHAnsi" w:hAnsi="Times New Roman" w:hint="default"/>
      </w:rPr>
    </w:lvl>
    <w:lvl w:ilvl="3">
      <w:start w:val="1"/>
      <w:numFmt w:val="decimal"/>
      <w:lvlText w:val="%1.%2.%3.%4."/>
      <w:lvlJc w:val="left"/>
      <w:pPr>
        <w:ind w:left="2421" w:hanging="720"/>
      </w:pPr>
      <w:rPr>
        <w:rFonts w:ascii="Times New Roman" w:eastAsiaTheme="minorHAnsi" w:hAnsi="Times New Roman" w:hint="default"/>
      </w:rPr>
    </w:lvl>
    <w:lvl w:ilvl="4">
      <w:start w:val="1"/>
      <w:numFmt w:val="decimal"/>
      <w:lvlText w:val="%1.%2.%3.%4.%5."/>
      <w:lvlJc w:val="left"/>
      <w:pPr>
        <w:ind w:left="3348" w:hanging="1080"/>
      </w:pPr>
      <w:rPr>
        <w:rFonts w:ascii="Times New Roman" w:eastAsiaTheme="minorHAnsi" w:hAnsi="Times New Roman" w:hint="default"/>
      </w:rPr>
    </w:lvl>
    <w:lvl w:ilvl="5">
      <w:start w:val="1"/>
      <w:numFmt w:val="decimal"/>
      <w:lvlText w:val="%1.%2.%3.%4.%5.%6."/>
      <w:lvlJc w:val="left"/>
      <w:pPr>
        <w:ind w:left="3915" w:hanging="1080"/>
      </w:pPr>
      <w:rPr>
        <w:rFonts w:ascii="Times New Roman" w:eastAsiaTheme="minorHAnsi" w:hAnsi="Times New Roman" w:hint="default"/>
      </w:rPr>
    </w:lvl>
    <w:lvl w:ilvl="6">
      <w:start w:val="1"/>
      <w:numFmt w:val="decimal"/>
      <w:lvlText w:val="%1.%2.%3.%4.%5.%6.%7."/>
      <w:lvlJc w:val="left"/>
      <w:pPr>
        <w:ind w:left="4842" w:hanging="1440"/>
      </w:pPr>
      <w:rPr>
        <w:rFonts w:ascii="Times New Roman" w:eastAsiaTheme="minorHAnsi" w:hAnsi="Times New Roman" w:hint="default"/>
      </w:rPr>
    </w:lvl>
    <w:lvl w:ilvl="7">
      <w:start w:val="1"/>
      <w:numFmt w:val="decimal"/>
      <w:lvlText w:val="%1.%2.%3.%4.%5.%6.%7.%8."/>
      <w:lvlJc w:val="left"/>
      <w:pPr>
        <w:ind w:left="5409" w:hanging="1440"/>
      </w:pPr>
      <w:rPr>
        <w:rFonts w:ascii="Times New Roman" w:eastAsiaTheme="minorHAnsi" w:hAnsi="Times New Roman" w:hint="default"/>
      </w:rPr>
    </w:lvl>
    <w:lvl w:ilvl="8">
      <w:start w:val="1"/>
      <w:numFmt w:val="decimal"/>
      <w:lvlText w:val="%1.%2.%3.%4.%5.%6.%7.%8.%9."/>
      <w:lvlJc w:val="left"/>
      <w:pPr>
        <w:ind w:left="5976" w:hanging="1440"/>
      </w:pPr>
      <w:rPr>
        <w:rFonts w:ascii="Times New Roman" w:eastAsiaTheme="minorHAnsi" w:hAnsi="Times New Roman" w:hint="default"/>
      </w:rPr>
    </w:lvl>
  </w:abstractNum>
  <w:abstractNum w:abstractNumId="17" w15:restartNumberingAfterBreak="0">
    <w:nsid w:val="37FE4567"/>
    <w:multiLevelType w:val="multilevel"/>
    <w:tmpl w:val="9134DD2A"/>
    <w:lvl w:ilvl="0">
      <w:start w:val="1"/>
      <w:numFmt w:val="upperRoman"/>
      <w:lvlText w:val="%1."/>
      <w:lvlJc w:val="left"/>
      <w:pPr>
        <w:ind w:left="360" w:hanging="720"/>
      </w:pPr>
      <w:rPr>
        <w:rFonts w:hint="default"/>
      </w:rPr>
    </w:lvl>
    <w:lvl w:ilvl="1">
      <w:start w:val="1"/>
      <w:numFmt w:val="decimal"/>
      <w:isLgl/>
      <w:lvlText w:val="%1.%2."/>
      <w:lvlJc w:val="left"/>
      <w:pPr>
        <w:ind w:left="31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520" w:hanging="1440"/>
      </w:pPr>
      <w:rPr>
        <w:rFonts w:hint="default"/>
      </w:rPr>
    </w:lvl>
  </w:abstractNum>
  <w:abstractNum w:abstractNumId="18" w15:restartNumberingAfterBreak="0">
    <w:nsid w:val="38E14B17"/>
    <w:multiLevelType w:val="hybridMultilevel"/>
    <w:tmpl w:val="46DE2BE2"/>
    <w:lvl w:ilvl="0" w:tplc="E5360AF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EA766C"/>
    <w:multiLevelType w:val="hybridMultilevel"/>
    <w:tmpl w:val="CE0AEC34"/>
    <w:lvl w:ilvl="0" w:tplc="660C6AAC">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0" w15:restartNumberingAfterBreak="0">
    <w:nsid w:val="46213215"/>
    <w:multiLevelType w:val="hybridMultilevel"/>
    <w:tmpl w:val="A9DAAB0E"/>
    <w:lvl w:ilvl="0" w:tplc="2252E87E">
      <w:start w:val="1"/>
      <w:numFmt w:val="decimal"/>
      <w:lvlText w:val="%1."/>
      <w:lvlJc w:val="left"/>
      <w:pPr>
        <w:ind w:left="2260" w:hanging="1125"/>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1" w15:restartNumberingAfterBreak="0">
    <w:nsid w:val="48CB51B9"/>
    <w:multiLevelType w:val="multilevel"/>
    <w:tmpl w:val="EBFCC172"/>
    <w:lvl w:ilvl="0">
      <w:start w:val="6"/>
      <w:numFmt w:val="decimal"/>
      <w:lvlText w:val="%1."/>
      <w:lvlJc w:val="left"/>
      <w:pPr>
        <w:ind w:left="360" w:hanging="360"/>
      </w:pPr>
      <w:rPr>
        <w:rFonts w:eastAsia="Arial" w:cstheme="minorBidi" w:hint="default"/>
      </w:rPr>
    </w:lvl>
    <w:lvl w:ilvl="1">
      <w:start w:val="5"/>
      <w:numFmt w:val="decimal"/>
      <w:lvlText w:val="%1.%2."/>
      <w:lvlJc w:val="left"/>
      <w:pPr>
        <w:ind w:left="1070" w:hanging="360"/>
      </w:pPr>
      <w:rPr>
        <w:rFonts w:eastAsia="Arial" w:cstheme="minorBidi" w:hint="default"/>
      </w:rPr>
    </w:lvl>
    <w:lvl w:ilvl="2">
      <w:start w:val="1"/>
      <w:numFmt w:val="decimal"/>
      <w:lvlText w:val="%1.%2.%3."/>
      <w:lvlJc w:val="left"/>
      <w:pPr>
        <w:ind w:left="2140" w:hanging="720"/>
      </w:pPr>
      <w:rPr>
        <w:rFonts w:eastAsia="Arial" w:cstheme="minorBidi" w:hint="default"/>
      </w:rPr>
    </w:lvl>
    <w:lvl w:ilvl="3">
      <w:start w:val="1"/>
      <w:numFmt w:val="decimal"/>
      <w:lvlText w:val="%1.%2.%3.%4."/>
      <w:lvlJc w:val="left"/>
      <w:pPr>
        <w:ind w:left="2850" w:hanging="720"/>
      </w:pPr>
      <w:rPr>
        <w:rFonts w:eastAsia="Arial" w:cstheme="minorBidi" w:hint="default"/>
      </w:rPr>
    </w:lvl>
    <w:lvl w:ilvl="4">
      <w:start w:val="1"/>
      <w:numFmt w:val="decimal"/>
      <w:lvlText w:val="%1.%2.%3.%4.%5."/>
      <w:lvlJc w:val="left"/>
      <w:pPr>
        <w:ind w:left="3920" w:hanging="1080"/>
      </w:pPr>
      <w:rPr>
        <w:rFonts w:eastAsia="Arial" w:cstheme="minorBidi" w:hint="default"/>
      </w:rPr>
    </w:lvl>
    <w:lvl w:ilvl="5">
      <w:start w:val="1"/>
      <w:numFmt w:val="decimal"/>
      <w:lvlText w:val="%1.%2.%3.%4.%5.%6."/>
      <w:lvlJc w:val="left"/>
      <w:pPr>
        <w:ind w:left="4630" w:hanging="1080"/>
      </w:pPr>
      <w:rPr>
        <w:rFonts w:eastAsia="Arial" w:cstheme="minorBidi" w:hint="default"/>
      </w:rPr>
    </w:lvl>
    <w:lvl w:ilvl="6">
      <w:start w:val="1"/>
      <w:numFmt w:val="decimal"/>
      <w:lvlText w:val="%1.%2.%3.%4.%5.%6.%7."/>
      <w:lvlJc w:val="left"/>
      <w:pPr>
        <w:ind w:left="5700" w:hanging="1440"/>
      </w:pPr>
      <w:rPr>
        <w:rFonts w:eastAsia="Arial" w:cstheme="minorBidi" w:hint="default"/>
      </w:rPr>
    </w:lvl>
    <w:lvl w:ilvl="7">
      <w:start w:val="1"/>
      <w:numFmt w:val="decimal"/>
      <w:lvlText w:val="%1.%2.%3.%4.%5.%6.%7.%8."/>
      <w:lvlJc w:val="left"/>
      <w:pPr>
        <w:ind w:left="6410" w:hanging="1440"/>
      </w:pPr>
      <w:rPr>
        <w:rFonts w:eastAsia="Arial" w:cstheme="minorBidi" w:hint="default"/>
      </w:rPr>
    </w:lvl>
    <w:lvl w:ilvl="8">
      <w:start w:val="1"/>
      <w:numFmt w:val="decimal"/>
      <w:lvlText w:val="%1.%2.%3.%4.%5.%6.%7.%8.%9."/>
      <w:lvlJc w:val="left"/>
      <w:pPr>
        <w:ind w:left="7120" w:hanging="1440"/>
      </w:pPr>
      <w:rPr>
        <w:rFonts w:eastAsia="Arial" w:cstheme="minorBidi" w:hint="default"/>
      </w:rPr>
    </w:lvl>
  </w:abstractNum>
  <w:abstractNum w:abstractNumId="22" w15:restartNumberingAfterBreak="0">
    <w:nsid w:val="48D964D9"/>
    <w:multiLevelType w:val="hybridMultilevel"/>
    <w:tmpl w:val="4B16174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3" w15:restartNumberingAfterBreak="0">
    <w:nsid w:val="4A5F6F59"/>
    <w:multiLevelType w:val="multilevel"/>
    <w:tmpl w:val="C6867CC8"/>
    <w:lvl w:ilvl="0">
      <w:start w:val="2"/>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2BA7B0C"/>
    <w:multiLevelType w:val="multilevel"/>
    <w:tmpl w:val="FEAE1DF4"/>
    <w:lvl w:ilvl="0">
      <w:start w:val="1"/>
      <w:numFmt w:val="decimal"/>
      <w:suff w:val="space"/>
      <w:lvlText w:val="%1."/>
      <w:lvlJc w:val="left"/>
      <w:pPr>
        <w:ind w:left="644" w:hanging="360"/>
      </w:pPr>
      <w:rPr>
        <w:rFonts w:hint="default"/>
        <w:b w:val="0"/>
        <w:color w:val="auto"/>
        <w:sz w:val="24"/>
        <w:szCs w:val="24"/>
      </w:rPr>
    </w:lvl>
    <w:lvl w:ilvl="1">
      <w:start w:val="1"/>
      <w:numFmt w:val="decimal"/>
      <w:suff w:val="space"/>
      <w:lvlText w:val="%1.%2."/>
      <w:lvlJc w:val="left"/>
      <w:pPr>
        <w:ind w:left="2212" w:hanging="432"/>
      </w:pPr>
      <w:rPr>
        <w:rFonts w:hint="default"/>
        <w:b w:val="0"/>
        <w:color w:val="auto"/>
      </w:rPr>
    </w:lvl>
    <w:lvl w:ilvl="2">
      <w:start w:val="1"/>
      <w:numFmt w:val="decimal"/>
      <w:lvlText w:val="%1.%2.%3."/>
      <w:lvlJc w:val="left"/>
      <w:pPr>
        <w:ind w:left="2644" w:hanging="504"/>
      </w:pPr>
      <w:rPr>
        <w:rFonts w:hint="default"/>
      </w:rPr>
    </w:lvl>
    <w:lvl w:ilvl="3">
      <w:start w:val="1"/>
      <w:numFmt w:val="decimal"/>
      <w:lvlText w:val="%1.%2.%3.%4."/>
      <w:lvlJc w:val="left"/>
      <w:pPr>
        <w:ind w:left="3148" w:hanging="648"/>
      </w:pPr>
      <w:rPr>
        <w:rFonts w:hint="default"/>
      </w:rPr>
    </w:lvl>
    <w:lvl w:ilvl="4">
      <w:start w:val="1"/>
      <w:numFmt w:val="decimal"/>
      <w:lvlText w:val="%1.%2.%3.%4.%5."/>
      <w:lvlJc w:val="left"/>
      <w:pPr>
        <w:ind w:left="3652" w:hanging="792"/>
      </w:pPr>
      <w:rPr>
        <w:rFonts w:hint="default"/>
      </w:rPr>
    </w:lvl>
    <w:lvl w:ilvl="5">
      <w:start w:val="1"/>
      <w:numFmt w:val="decimal"/>
      <w:lvlText w:val="%1.%2.%3.%4.%5.%6."/>
      <w:lvlJc w:val="left"/>
      <w:pPr>
        <w:ind w:left="4156" w:hanging="936"/>
      </w:pPr>
      <w:rPr>
        <w:rFonts w:hint="default"/>
      </w:rPr>
    </w:lvl>
    <w:lvl w:ilvl="6">
      <w:start w:val="1"/>
      <w:numFmt w:val="decimal"/>
      <w:lvlText w:val="%1.%2.%3.%4.%5.%6.%7."/>
      <w:lvlJc w:val="left"/>
      <w:pPr>
        <w:ind w:left="4660" w:hanging="1080"/>
      </w:pPr>
      <w:rPr>
        <w:rFonts w:hint="default"/>
      </w:rPr>
    </w:lvl>
    <w:lvl w:ilvl="7">
      <w:start w:val="1"/>
      <w:numFmt w:val="decimal"/>
      <w:lvlText w:val="%1.%2.%3.%4.%5.%6.%7.%8."/>
      <w:lvlJc w:val="left"/>
      <w:pPr>
        <w:ind w:left="5164" w:hanging="1224"/>
      </w:pPr>
      <w:rPr>
        <w:rFonts w:hint="default"/>
      </w:rPr>
    </w:lvl>
    <w:lvl w:ilvl="8">
      <w:start w:val="1"/>
      <w:numFmt w:val="decimal"/>
      <w:lvlText w:val="%1.%2.%3.%4.%5.%6.%7.%8.%9."/>
      <w:lvlJc w:val="left"/>
      <w:pPr>
        <w:ind w:left="5740" w:hanging="1440"/>
      </w:pPr>
      <w:rPr>
        <w:rFonts w:hint="default"/>
      </w:rPr>
    </w:lvl>
  </w:abstractNum>
  <w:abstractNum w:abstractNumId="27" w15:restartNumberingAfterBreak="0">
    <w:nsid w:val="53A10774"/>
    <w:multiLevelType w:val="hybridMultilevel"/>
    <w:tmpl w:val="0B202FBE"/>
    <w:lvl w:ilvl="0" w:tplc="C4C68266">
      <w:start w:val="1"/>
      <w:numFmt w:val="upperRoman"/>
      <w:lvlText w:val="%1."/>
      <w:lvlJc w:val="left"/>
      <w:pPr>
        <w:ind w:left="360" w:hanging="720"/>
      </w:pPr>
      <w:rPr>
        <w:rFonts w:hint="default"/>
      </w:rPr>
    </w:lvl>
    <w:lvl w:ilvl="1" w:tplc="08090019">
      <w:start w:val="1"/>
      <w:numFmt w:val="lowerLetter"/>
      <w:lvlText w:val="%2."/>
      <w:lvlJc w:val="left"/>
      <w:pPr>
        <w:ind w:left="720" w:hanging="360"/>
      </w:pPr>
    </w:lvl>
    <w:lvl w:ilvl="2" w:tplc="0809001B">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FD07599"/>
    <w:multiLevelType w:val="hybridMultilevel"/>
    <w:tmpl w:val="D73474B4"/>
    <w:lvl w:ilvl="0" w:tplc="644C187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C53DCA"/>
    <w:multiLevelType w:val="hybridMultilevel"/>
    <w:tmpl w:val="7E087416"/>
    <w:lvl w:ilvl="0" w:tplc="83BC329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FA42BD"/>
    <w:multiLevelType w:val="multilevel"/>
    <w:tmpl w:val="418E7524"/>
    <w:lvl w:ilvl="0">
      <w:start w:val="2"/>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4" w15:restartNumberingAfterBreak="0">
    <w:nsid w:val="7A183221"/>
    <w:multiLevelType w:val="multilevel"/>
    <w:tmpl w:val="1B365A28"/>
    <w:lvl w:ilvl="0">
      <w:start w:val="1"/>
      <w:numFmt w:val="decimal"/>
      <w:lvlText w:val="%1."/>
      <w:lvlJc w:val="left"/>
      <w:pPr>
        <w:ind w:left="4832" w:hanging="720"/>
      </w:pPr>
      <w:rPr>
        <w:rFonts w:asciiTheme="minorHAnsi" w:hAnsiTheme="minorHAnsi" w:hint="default"/>
        <w:b/>
        <w:bCs w:val="0"/>
        <w:i w:val="0"/>
        <w:color w:val="auto"/>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7AD33F91"/>
    <w:multiLevelType w:val="hybridMultilevel"/>
    <w:tmpl w:val="555AE856"/>
    <w:lvl w:ilvl="0" w:tplc="3E00D6C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A00F40"/>
    <w:multiLevelType w:val="hybridMultilevel"/>
    <w:tmpl w:val="81B6A61C"/>
    <w:lvl w:ilvl="0" w:tplc="8F2051C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74414467">
    <w:abstractNumId w:val="11"/>
  </w:num>
  <w:num w:numId="2" w16cid:durableId="98109953">
    <w:abstractNumId w:val="4"/>
  </w:num>
  <w:num w:numId="3" w16cid:durableId="2040617781">
    <w:abstractNumId w:val="30"/>
  </w:num>
  <w:num w:numId="4" w16cid:durableId="1396200320">
    <w:abstractNumId w:val="35"/>
  </w:num>
  <w:num w:numId="5" w16cid:durableId="182599921">
    <w:abstractNumId w:val="28"/>
  </w:num>
  <w:num w:numId="6" w16cid:durableId="344553515">
    <w:abstractNumId w:val="43"/>
  </w:num>
  <w:num w:numId="7" w16cid:durableId="1734816376">
    <w:abstractNumId w:val="2"/>
  </w:num>
  <w:num w:numId="8" w16cid:durableId="1689871745">
    <w:abstractNumId w:val="41"/>
  </w:num>
  <w:num w:numId="9" w16cid:durableId="1156871966">
    <w:abstractNumId w:val="25"/>
  </w:num>
  <w:num w:numId="10" w16cid:durableId="340275617">
    <w:abstractNumId w:val="39"/>
  </w:num>
  <w:num w:numId="11" w16cid:durableId="495221819">
    <w:abstractNumId w:val="10"/>
  </w:num>
  <w:num w:numId="12" w16cid:durableId="1205561497">
    <w:abstractNumId w:val="16"/>
  </w:num>
  <w:num w:numId="13" w16cid:durableId="115107333">
    <w:abstractNumId w:val="21"/>
  </w:num>
  <w:num w:numId="14" w16cid:durableId="129397085">
    <w:abstractNumId w:val="9"/>
  </w:num>
  <w:num w:numId="15" w16cid:durableId="1555041049">
    <w:abstractNumId w:val="14"/>
  </w:num>
  <w:num w:numId="16" w16cid:durableId="1637182150">
    <w:abstractNumId w:val="34"/>
  </w:num>
  <w:num w:numId="17" w16cid:durableId="102579934">
    <w:abstractNumId w:val="29"/>
  </w:num>
  <w:num w:numId="18" w16cid:durableId="423494531">
    <w:abstractNumId w:val="40"/>
  </w:num>
  <w:num w:numId="19" w16cid:durableId="1613980050">
    <w:abstractNumId w:val="24"/>
  </w:num>
  <w:num w:numId="20" w16cid:durableId="1565144373">
    <w:abstractNumId w:val="32"/>
  </w:num>
  <w:num w:numId="21" w16cid:durableId="2144763259">
    <w:abstractNumId w:val="37"/>
  </w:num>
  <w:num w:numId="22" w16cid:durableId="1036735989">
    <w:abstractNumId w:val="1"/>
  </w:num>
  <w:num w:numId="23" w16cid:durableId="1755080795">
    <w:abstractNumId w:val="44"/>
  </w:num>
  <w:num w:numId="24" w16cid:durableId="870802226">
    <w:abstractNumId w:val="0"/>
  </w:num>
  <w:num w:numId="25" w16cid:durableId="1275794065">
    <w:abstractNumId w:val="42"/>
  </w:num>
  <w:num w:numId="26" w16cid:durableId="92897107">
    <w:abstractNumId w:val="36"/>
  </w:num>
  <w:num w:numId="27" w16cid:durableId="1458328212">
    <w:abstractNumId w:val="17"/>
  </w:num>
  <w:num w:numId="28" w16cid:durableId="1096167653">
    <w:abstractNumId w:val="23"/>
  </w:num>
  <w:num w:numId="29" w16cid:durableId="2118792299">
    <w:abstractNumId w:val="7"/>
  </w:num>
  <w:num w:numId="30" w16cid:durableId="770929916">
    <w:abstractNumId w:val="15"/>
  </w:num>
  <w:num w:numId="31" w16cid:durableId="1027565519">
    <w:abstractNumId w:val="13"/>
  </w:num>
  <w:num w:numId="32" w16cid:durableId="1141580275">
    <w:abstractNumId w:val="6"/>
  </w:num>
  <w:num w:numId="33" w16cid:durableId="503515464">
    <w:abstractNumId w:val="3"/>
  </w:num>
  <w:num w:numId="34" w16cid:durableId="1131510190">
    <w:abstractNumId w:val="27"/>
  </w:num>
  <w:num w:numId="35" w16cid:durableId="1526168746">
    <w:abstractNumId w:val="12"/>
  </w:num>
  <w:num w:numId="36" w16cid:durableId="1561288639">
    <w:abstractNumId w:val="19"/>
  </w:num>
  <w:num w:numId="37" w16cid:durableId="1851946438">
    <w:abstractNumId w:val="38"/>
  </w:num>
  <w:num w:numId="38" w16cid:durableId="1932546355">
    <w:abstractNumId w:val="33"/>
  </w:num>
  <w:num w:numId="39" w16cid:durableId="1296519051">
    <w:abstractNumId w:val="46"/>
  </w:num>
  <w:num w:numId="40" w16cid:durableId="1538276348">
    <w:abstractNumId w:val="20"/>
  </w:num>
  <w:num w:numId="41" w16cid:durableId="1626157847">
    <w:abstractNumId w:val="8"/>
  </w:num>
  <w:num w:numId="42" w16cid:durableId="857891458">
    <w:abstractNumId w:val="18"/>
  </w:num>
  <w:num w:numId="43" w16cid:durableId="1858421260">
    <w:abstractNumId w:val="26"/>
  </w:num>
  <w:num w:numId="44" w16cid:durableId="410810166">
    <w:abstractNumId w:val="45"/>
  </w:num>
  <w:num w:numId="45" w16cid:durableId="5052863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77252987">
    <w:abstractNumId w:val="31"/>
  </w:num>
  <w:num w:numId="47" w16cid:durableId="5545067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D6B"/>
    <w:rsid w:val="0000247B"/>
    <w:rsid w:val="000028D7"/>
    <w:rsid w:val="00035C58"/>
    <w:rsid w:val="00036A54"/>
    <w:rsid w:val="00060546"/>
    <w:rsid w:val="000E2477"/>
    <w:rsid w:val="000E396E"/>
    <w:rsid w:val="00114204"/>
    <w:rsid w:val="00115C4B"/>
    <w:rsid w:val="001224E6"/>
    <w:rsid w:val="00126D6B"/>
    <w:rsid w:val="00172B18"/>
    <w:rsid w:val="001759DC"/>
    <w:rsid w:val="00176075"/>
    <w:rsid w:val="001C4B98"/>
    <w:rsid w:val="001C7CDC"/>
    <w:rsid w:val="001E2B59"/>
    <w:rsid w:val="001E61CD"/>
    <w:rsid w:val="001E7FDA"/>
    <w:rsid w:val="001F1C89"/>
    <w:rsid w:val="0022160D"/>
    <w:rsid w:val="00244D22"/>
    <w:rsid w:val="0027059E"/>
    <w:rsid w:val="0028211B"/>
    <w:rsid w:val="002951E6"/>
    <w:rsid w:val="002A03E1"/>
    <w:rsid w:val="002E7BF9"/>
    <w:rsid w:val="003030A8"/>
    <w:rsid w:val="0036068A"/>
    <w:rsid w:val="00360D95"/>
    <w:rsid w:val="0039443C"/>
    <w:rsid w:val="00404481"/>
    <w:rsid w:val="00415A8C"/>
    <w:rsid w:val="004326C5"/>
    <w:rsid w:val="0043314C"/>
    <w:rsid w:val="004732A2"/>
    <w:rsid w:val="004E29D1"/>
    <w:rsid w:val="00505951"/>
    <w:rsid w:val="0052056E"/>
    <w:rsid w:val="00552C9C"/>
    <w:rsid w:val="0058169C"/>
    <w:rsid w:val="005A509C"/>
    <w:rsid w:val="005B10DE"/>
    <w:rsid w:val="005B6776"/>
    <w:rsid w:val="00626E05"/>
    <w:rsid w:val="0063686A"/>
    <w:rsid w:val="006B3B97"/>
    <w:rsid w:val="006B4828"/>
    <w:rsid w:val="006B4E30"/>
    <w:rsid w:val="006C4F4C"/>
    <w:rsid w:val="007018BE"/>
    <w:rsid w:val="00704CB3"/>
    <w:rsid w:val="007063A8"/>
    <w:rsid w:val="0073279E"/>
    <w:rsid w:val="0073412A"/>
    <w:rsid w:val="00734846"/>
    <w:rsid w:val="00765136"/>
    <w:rsid w:val="00793D03"/>
    <w:rsid w:val="007A3E2C"/>
    <w:rsid w:val="00801BDE"/>
    <w:rsid w:val="00812FFC"/>
    <w:rsid w:val="008408F2"/>
    <w:rsid w:val="00864702"/>
    <w:rsid w:val="00865956"/>
    <w:rsid w:val="00880430"/>
    <w:rsid w:val="008B4B49"/>
    <w:rsid w:val="008D66D2"/>
    <w:rsid w:val="009177E8"/>
    <w:rsid w:val="00936A8C"/>
    <w:rsid w:val="009370DD"/>
    <w:rsid w:val="00941E44"/>
    <w:rsid w:val="00952830"/>
    <w:rsid w:val="0099071F"/>
    <w:rsid w:val="009C3BBD"/>
    <w:rsid w:val="00A13396"/>
    <w:rsid w:val="00A13E8B"/>
    <w:rsid w:val="00A465DE"/>
    <w:rsid w:val="00A76B3F"/>
    <w:rsid w:val="00A77643"/>
    <w:rsid w:val="00A93030"/>
    <w:rsid w:val="00AE6631"/>
    <w:rsid w:val="00AE6762"/>
    <w:rsid w:val="00B040DB"/>
    <w:rsid w:val="00B242A8"/>
    <w:rsid w:val="00B256AD"/>
    <w:rsid w:val="00B26CA8"/>
    <w:rsid w:val="00B56578"/>
    <w:rsid w:val="00BD38DF"/>
    <w:rsid w:val="00BE4576"/>
    <w:rsid w:val="00BE6846"/>
    <w:rsid w:val="00C01E0F"/>
    <w:rsid w:val="00C3768A"/>
    <w:rsid w:val="00C56B7D"/>
    <w:rsid w:val="00C62135"/>
    <w:rsid w:val="00C62537"/>
    <w:rsid w:val="00C75530"/>
    <w:rsid w:val="00CC5794"/>
    <w:rsid w:val="00CF6661"/>
    <w:rsid w:val="00D141A4"/>
    <w:rsid w:val="00D2533C"/>
    <w:rsid w:val="00D84CC2"/>
    <w:rsid w:val="00D84F1B"/>
    <w:rsid w:val="00D8781E"/>
    <w:rsid w:val="00DA7196"/>
    <w:rsid w:val="00DD21FE"/>
    <w:rsid w:val="00DE2A0B"/>
    <w:rsid w:val="00E40B01"/>
    <w:rsid w:val="00E44039"/>
    <w:rsid w:val="00EB08D0"/>
    <w:rsid w:val="00EC6ACB"/>
    <w:rsid w:val="00F04162"/>
    <w:rsid w:val="00F270FC"/>
    <w:rsid w:val="00F358AD"/>
    <w:rsid w:val="00F50BB2"/>
    <w:rsid w:val="00F7194A"/>
    <w:rsid w:val="00F74422"/>
    <w:rsid w:val="00F9762E"/>
    <w:rsid w:val="00FA52CB"/>
    <w:rsid w:val="00FA6387"/>
    <w:rsid w:val="00FC2B0D"/>
    <w:rsid w:val="00FD38DC"/>
    <w:rsid w:val="00FF7A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86856"/>
  <w15:chartTrackingRefBased/>
  <w15:docId w15:val="{E7071862-5A91-4065-BE71-CDA7359D1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D66D2"/>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8D66D2"/>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8D66D2"/>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8D66D2"/>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8D66D2"/>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8D66D2"/>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8D66D2"/>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8D66D2"/>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8D66D2"/>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8D66D2"/>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D66D2"/>
    <w:rPr>
      <w:rFonts w:asciiTheme="majorHAnsi" w:eastAsiaTheme="majorEastAsia" w:hAnsiTheme="majorHAnsi" w:cstheme="majorBidi"/>
      <w:color w:val="262626" w:themeColor="text1" w:themeTint="D9"/>
      <w:kern w:val="0"/>
      <w:sz w:val="40"/>
      <w:szCs w:val="40"/>
      <w:lang w:val="lt-LT" w:eastAsia="lt-LT"/>
      <w14:ligatures w14:val="none"/>
    </w:rPr>
  </w:style>
  <w:style w:type="character" w:customStyle="1" w:styleId="Antrat2Diagrama">
    <w:name w:val="Antraštė 2 Diagrama"/>
    <w:basedOn w:val="Numatytasispastraiposriftas"/>
    <w:link w:val="Antrat2"/>
    <w:uiPriority w:val="9"/>
    <w:semiHidden/>
    <w:rsid w:val="008D66D2"/>
    <w:rPr>
      <w:rFonts w:asciiTheme="majorHAnsi" w:eastAsiaTheme="majorEastAsia" w:hAnsiTheme="majorHAnsi" w:cstheme="majorBidi"/>
      <w:color w:val="ED7D31" w:themeColor="accent2"/>
      <w:kern w:val="0"/>
      <w:sz w:val="36"/>
      <w:szCs w:val="36"/>
      <w:lang w:val="lt-LT" w:eastAsia="lt-LT"/>
      <w14:ligatures w14:val="none"/>
    </w:rPr>
  </w:style>
  <w:style w:type="character" w:customStyle="1" w:styleId="Antrat3Diagrama">
    <w:name w:val="Antraštė 3 Diagrama"/>
    <w:basedOn w:val="Numatytasispastraiposriftas"/>
    <w:link w:val="Antrat3"/>
    <w:uiPriority w:val="9"/>
    <w:semiHidden/>
    <w:rsid w:val="008D66D2"/>
    <w:rPr>
      <w:rFonts w:asciiTheme="majorHAnsi" w:eastAsiaTheme="majorEastAsia" w:hAnsiTheme="majorHAnsi" w:cstheme="majorBidi"/>
      <w:color w:val="C45911" w:themeColor="accent2" w:themeShade="BF"/>
      <w:kern w:val="0"/>
      <w:sz w:val="32"/>
      <w:szCs w:val="32"/>
      <w:lang w:val="lt-LT" w:eastAsia="lt-LT"/>
      <w14:ligatures w14:val="none"/>
    </w:rPr>
  </w:style>
  <w:style w:type="character" w:customStyle="1" w:styleId="Antrat4Diagrama">
    <w:name w:val="Antraštė 4 Diagrama"/>
    <w:basedOn w:val="Numatytasispastraiposriftas"/>
    <w:link w:val="Antrat4"/>
    <w:uiPriority w:val="9"/>
    <w:semiHidden/>
    <w:rsid w:val="008D66D2"/>
    <w:rPr>
      <w:rFonts w:asciiTheme="majorHAnsi" w:eastAsiaTheme="majorEastAsia" w:hAnsiTheme="majorHAnsi" w:cstheme="majorBidi"/>
      <w:i/>
      <w:iCs/>
      <w:color w:val="833C0B" w:themeColor="accent2" w:themeShade="80"/>
      <w:kern w:val="0"/>
      <w:sz w:val="28"/>
      <w:szCs w:val="28"/>
      <w:lang w:val="lt-LT" w:eastAsia="lt-LT"/>
      <w14:ligatures w14:val="none"/>
    </w:rPr>
  </w:style>
  <w:style w:type="character" w:customStyle="1" w:styleId="Antrat5Diagrama">
    <w:name w:val="Antraštė 5 Diagrama"/>
    <w:basedOn w:val="Numatytasispastraiposriftas"/>
    <w:link w:val="Antrat5"/>
    <w:uiPriority w:val="9"/>
    <w:semiHidden/>
    <w:rsid w:val="008D66D2"/>
    <w:rPr>
      <w:rFonts w:asciiTheme="majorHAnsi" w:eastAsiaTheme="majorEastAsia" w:hAnsiTheme="majorHAnsi" w:cstheme="majorBidi"/>
      <w:color w:val="C45911" w:themeColor="accent2" w:themeShade="BF"/>
      <w:kern w:val="0"/>
      <w:sz w:val="24"/>
      <w:szCs w:val="24"/>
      <w:lang w:val="lt-LT" w:eastAsia="lt-LT"/>
      <w14:ligatures w14:val="none"/>
    </w:rPr>
  </w:style>
  <w:style w:type="character" w:customStyle="1" w:styleId="Antrat6Diagrama">
    <w:name w:val="Antraštė 6 Diagrama"/>
    <w:basedOn w:val="Numatytasispastraiposriftas"/>
    <w:link w:val="Antrat6"/>
    <w:uiPriority w:val="9"/>
    <w:semiHidden/>
    <w:rsid w:val="008D66D2"/>
    <w:rPr>
      <w:rFonts w:asciiTheme="majorHAnsi" w:eastAsiaTheme="majorEastAsia" w:hAnsiTheme="majorHAnsi" w:cstheme="majorBidi"/>
      <w:i/>
      <w:iCs/>
      <w:color w:val="833C0B" w:themeColor="accent2" w:themeShade="80"/>
      <w:kern w:val="0"/>
      <w:sz w:val="24"/>
      <w:szCs w:val="24"/>
      <w:lang w:val="lt-LT" w:eastAsia="lt-LT"/>
      <w14:ligatures w14:val="none"/>
    </w:rPr>
  </w:style>
  <w:style w:type="character" w:customStyle="1" w:styleId="Antrat7Diagrama">
    <w:name w:val="Antraštė 7 Diagrama"/>
    <w:basedOn w:val="Numatytasispastraiposriftas"/>
    <w:link w:val="Antrat7"/>
    <w:uiPriority w:val="9"/>
    <w:semiHidden/>
    <w:rsid w:val="008D66D2"/>
    <w:rPr>
      <w:rFonts w:asciiTheme="majorHAnsi" w:eastAsiaTheme="majorEastAsia" w:hAnsiTheme="majorHAnsi" w:cstheme="majorBidi"/>
      <w:b/>
      <w:bCs/>
      <w:color w:val="833C0B" w:themeColor="accent2" w:themeShade="80"/>
      <w:kern w:val="0"/>
      <w:lang w:val="lt-LT" w:eastAsia="lt-LT"/>
      <w14:ligatures w14:val="none"/>
    </w:rPr>
  </w:style>
  <w:style w:type="character" w:customStyle="1" w:styleId="Antrat8Diagrama">
    <w:name w:val="Antraštė 8 Diagrama"/>
    <w:basedOn w:val="Numatytasispastraiposriftas"/>
    <w:link w:val="Antrat8"/>
    <w:uiPriority w:val="9"/>
    <w:semiHidden/>
    <w:rsid w:val="008D66D2"/>
    <w:rPr>
      <w:rFonts w:asciiTheme="majorHAnsi" w:eastAsiaTheme="majorEastAsia" w:hAnsiTheme="majorHAnsi" w:cstheme="majorBidi"/>
      <w:color w:val="833C0B" w:themeColor="accent2" w:themeShade="80"/>
      <w:kern w:val="0"/>
      <w:lang w:val="lt-LT" w:eastAsia="lt-LT"/>
      <w14:ligatures w14:val="none"/>
    </w:rPr>
  </w:style>
  <w:style w:type="character" w:customStyle="1" w:styleId="Antrat9Diagrama">
    <w:name w:val="Antraštė 9 Diagrama"/>
    <w:basedOn w:val="Numatytasispastraiposriftas"/>
    <w:link w:val="Antrat9"/>
    <w:uiPriority w:val="9"/>
    <w:semiHidden/>
    <w:rsid w:val="008D66D2"/>
    <w:rPr>
      <w:rFonts w:asciiTheme="majorHAnsi" w:eastAsiaTheme="majorEastAsia" w:hAnsiTheme="majorHAnsi" w:cstheme="majorBidi"/>
      <w:i/>
      <w:iCs/>
      <w:color w:val="833C0B" w:themeColor="accent2" w:themeShade="80"/>
      <w:kern w:val="0"/>
      <w:lang w:val="lt-LT" w:eastAsia="lt-LT"/>
      <w14:ligatures w14:val="none"/>
    </w:rPr>
  </w:style>
  <w:style w:type="character" w:styleId="Hipersaitas">
    <w:name w:val="Hyperlink"/>
    <w:basedOn w:val="Numatytasispastraiposriftas"/>
    <w:uiPriority w:val="99"/>
    <w:unhideWhenUsed/>
    <w:rsid w:val="008D66D2"/>
    <w:rPr>
      <w:strike w:val="0"/>
      <w:dstrike w:val="0"/>
      <w:color w:val="auto"/>
      <w:u w:val="none"/>
      <w:effect w:val="none"/>
    </w:rPr>
  </w:style>
  <w:style w:type="paragraph" w:styleId="Puslapioinaostekstas">
    <w:name w:val="footnote text"/>
    <w:basedOn w:val="prastasis"/>
    <w:link w:val="PuslapioinaostekstasDiagrama"/>
    <w:uiPriority w:val="99"/>
    <w:unhideWhenUsed/>
    <w:rsid w:val="008D66D2"/>
    <w:rPr>
      <w:sz w:val="20"/>
      <w:szCs w:val="20"/>
    </w:rPr>
  </w:style>
  <w:style w:type="character" w:customStyle="1" w:styleId="PuslapioinaostekstasDiagrama">
    <w:name w:val="Puslapio išnašos tekstas Diagrama"/>
    <w:basedOn w:val="Numatytasispastraiposriftas"/>
    <w:link w:val="Puslapioinaostekstas"/>
    <w:uiPriority w:val="99"/>
    <w:rsid w:val="008D66D2"/>
    <w:rPr>
      <w:rFonts w:eastAsiaTheme="minorEastAsia"/>
      <w:kern w:val="0"/>
      <w:sz w:val="20"/>
      <w:szCs w:val="20"/>
      <w:lang w:val="lt-LT" w:eastAsia="lt-LT"/>
      <w14:ligatures w14:val="none"/>
    </w:rPr>
  </w:style>
  <w:style w:type="paragraph" w:styleId="Komentarotekstas">
    <w:name w:val="annotation text"/>
    <w:basedOn w:val="prastasis"/>
    <w:link w:val="KomentarotekstasDiagrama"/>
    <w:uiPriority w:val="99"/>
    <w:unhideWhenUsed/>
    <w:rsid w:val="008D66D2"/>
    <w:rPr>
      <w:sz w:val="20"/>
      <w:szCs w:val="20"/>
    </w:rPr>
  </w:style>
  <w:style w:type="character" w:customStyle="1" w:styleId="KomentarotekstasDiagrama">
    <w:name w:val="Komentaro tekstas Diagrama"/>
    <w:basedOn w:val="Numatytasispastraiposriftas"/>
    <w:link w:val="Komentarotekstas"/>
    <w:uiPriority w:val="99"/>
    <w:rsid w:val="008D66D2"/>
    <w:rPr>
      <w:rFonts w:eastAsiaTheme="minorEastAsia"/>
      <w:kern w:val="0"/>
      <w:sz w:val="20"/>
      <w:szCs w:val="20"/>
      <w:lang w:val="lt-LT" w:eastAsia="lt-LT"/>
      <w14:ligatures w14:val="none"/>
    </w:rPr>
  </w:style>
  <w:style w:type="paragraph" w:styleId="Paantrat">
    <w:name w:val="Subtitle"/>
    <w:basedOn w:val="prastasis"/>
    <w:next w:val="prastasis"/>
    <w:link w:val="PaantratDiagrama"/>
    <w:uiPriority w:val="99"/>
    <w:qFormat/>
    <w:rsid w:val="008D66D2"/>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8D66D2"/>
    <w:rPr>
      <w:rFonts w:eastAsiaTheme="minorEastAsia"/>
      <w:caps/>
      <w:color w:val="404040" w:themeColor="text1" w:themeTint="BF"/>
      <w:spacing w:val="20"/>
      <w:kern w:val="0"/>
      <w:sz w:val="28"/>
      <w:szCs w:val="28"/>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D66D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D66D2"/>
    <w:pPr>
      <w:ind w:left="720"/>
      <w:contextualSpacing/>
    </w:pPr>
    <w:rPr>
      <w:rFonts w:eastAsiaTheme="minorHAnsi"/>
      <w:kern w:val="2"/>
      <w:sz w:val="22"/>
      <w:szCs w:val="22"/>
      <w:lang w:val="en-GB"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8D66D2"/>
    <w:rPr>
      <w:vertAlign w:val="superscript"/>
    </w:rPr>
  </w:style>
  <w:style w:type="character" w:styleId="Komentaronuoroda">
    <w:name w:val="annotation reference"/>
    <w:basedOn w:val="Numatytasispastraiposriftas"/>
    <w:uiPriority w:val="99"/>
    <w:unhideWhenUsed/>
    <w:rsid w:val="008D66D2"/>
    <w:rPr>
      <w:sz w:val="16"/>
      <w:szCs w:val="16"/>
    </w:rPr>
  </w:style>
  <w:style w:type="table" w:styleId="Lentelstinklelis">
    <w:name w:val="Table Grid"/>
    <w:basedOn w:val="prastojilentel"/>
    <w:uiPriority w:val="39"/>
    <w:rsid w:val="008D66D2"/>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8D66D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D66D2"/>
    <w:rPr>
      <w:rFonts w:ascii="Segoe UI" w:eastAsiaTheme="minorEastAsia" w:hAnsi="Segoe UI" w:cs="Segoe UI"/>
      <w:kern w:val="0"/>
      <w:sz w:val="18"/>
      <w:szCs w:val="18"/>
      <w:lang w:val="lt-LT" w:eastAsia="lt-LT"/>
      <w14:ligatures w14:val="none"/>
    </w:rPr>
  </w:style>
  <w:style w:type="character" w:styleId="Neapdorotaspaminjimas">
    <w:name w:val="Unresolved Mention"/>
    <w:basedOn w:val="Numatytasispastraiposriftas"/>
    <w:uiPriority w:val="99"/>
    <w:semiHidden/>
    <w:unhideWhenUsed/>
    <w:rsid w:val="008D66D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8D66D2"/>
    <w:rPr>
      <w:b/>
      <w:bCs/>
    </w:rPr>
  </w:style>
  <w:style w:type="character" w:customStyle="1" w:styleId="KomentarotemaDiagrama">
    <w:name w:val="Komentaro tema Diagrama"/>
    <w:basedOn w:val="KomentarotekstasDiagrama"/>
    <w:link w:val="Komentarotema"/>
    <w:uiPriority w:val="99"/>
    <w:semiHidden/>
    <w:rsid w:val="008D66D2"/>
    <w:rPr>
      <w:rFonts w:eastAsiaTheme="minorEastAsia"/>
      <w:b/>
      <w:bCs/>
      <w:kern w:val="0"/>
      <w:sz w:val="20"/>
      <w:szCs w:val="20"/>
      <w:lang w:val="lt-LT" w:eastAsia="lt-LT"/>
      <w14:ligatures w14:val="none"/>
    </w:rPr>
  </w:style>
  <w:style w:type="paragraph" w:styleId="prastasiniatinklio">
    <w:name w:val="Normal (Web)"/>
    <w:basedOn w:val="prastasis"/>
    <w:uiPriority w:val="99"/>
    <w:semiHidden/>
    <w:unhideWhenUsed/>
    <w:rsid w:val="008D66D2"/>
    <w:pPr>
      <w:spacing w:before="100" w:beforeAutospacing="1" w:after="100" w:afterAutospacing="1"/>
    </w:pPr>
  </w:style>
  <w:style w:type="character" w:customStyle="1" w:styleId="pildymui">
    <w:name w:val="pildymui"/>
    <w:basedOn w:val="Numatytasispastraiposriftas"/>
    <w:rsid w:val="008D66D2"/>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8D66D2"/>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8D66D2"/>
    <w:rPr>
      <w:rFonts w:eastAsiaTheme="minorEastAsia"/>
      <w:kern w:val="0"/>
      <w:sz w:val="21"/>
      <w:szCs w:val="20"/>
      <w:lang w:val="lt-LT" w:eastAsia="lt-LT"/>
      <w14:ligatures w14:val="none"/>
    </w:rPr>
  </w:style>
  <w:style w:type="character" w:customStyle="1" w:styleId="Internetlink">
    <w:name w:val="Internet link"/>
    <w:rsid w:val="008D66D2"/>
    <w:rPr>
      <w:color w:val="000080"/>
      <w:u w:val="single"/>
    </w:rPr>
  </w:style>
  <w:style w:type="paragraph" w:styleId="Antrats">
    <w:name w:val="header"/>
    <w:basedOn w:val="prastasis"/>
    <w:link w:val="AntratsDiagrama"/>
    <w:uiPriority w:val="99"/>
    <w:unhideWhenUsed/>
    <w:rsid w:val="008D66D2"/>
    <w:pPr>
      <w:tabs>
        <w:tab w:val="center" w:pos="4513"/>
        <w:tab w:val="right" w:pos="9026"/>
      </w:tabs>
    </w:pPr>
  </w:style>
  <w:style w:type="character" w:customStyle="1" w:styleId="AntratsDiagrama">
    <w:name w:val="Antraštės Diagrama"/>
    <w:basedOn w:val="Numatytasispastraiposriftas"/>
    <w:link w:val="Antrats"/>
    <w:uiPriority w:val="99"/>
    <w:rsid w:val="008D66D2"/>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8D66D2"/>
    <w:pPr>
      <w:tabs>
        <w:tab w:val="center" w:pos="4513"/>
        <w:tab w:val="right" w:pos="9026"/>
      </w:tabs>
    </w:pPr>
  </w:style>
  <w:style w:type="character" w:customStyle="1" w:styleId="PoratDiagrama">
    <w:name w:val="Poraštė Diagrama"/>
    <w:basedOn w:val="Numatytasispastraiposriftas"/>
    <w:link w:val="Porat"/>
    <w:uiPriority w:val="99"/>
    <w:rsid w:val="008D66D2"/>
    <w:rPr>
      <w:rFonts w:eastAsiaTheme="minorEastAsia"/>
      <w:kern w:val="0"/>
      <w:sz w:val="21"/>
      <w:szCs w:val="21"/>
      <w:lang w:val="lt-LT" w:eastAsia="lt-LT"/>
      <w14:ligatures w14:val="none"/>
    </w:rPr>
  </w:style>
  <w:style w:type="paragraph" w:styleId="Pataisymai">
    <w:name w:val="Revision"/>
    <w:hidden/>
    <w:uiPriority w:val="99"/>
    <w:semiHidden/>
    <w:rsid w:val="008D66D2"/>
    <w:pPr>
      <w:spacing w:after="0" w:line="240" w:lineRule="auto"/>
    </w:pPr>
    <w:rPr>
      <w:rFonts w:ascii="Times New Roman" w:eastAsiaTheme="minorEastAsia"/>
      <w:kern w:val="0"/>
      <w:sz w:val="24"/>
      <w:szCs w:val="24"/>
      <w:lang w:val="lt-LT"/>
      <w14:ligatures w14:val="none"/>
    </w:rPr>
  </w:style>
  <w:style w:type="character" w:styleId="Nerykuspabraukimas">
    <w:name w:val="Subtle Emphasis"/>
    <w:basedOn w:val="Numatytasispastraiposriftas"/>
    <w:uiPriority w:val="19"/>
    <w:qFormat/>
    <w:rsid w:val="008D66D2"/>
    <w:rPr>
      <w:i/>
      <w:iCs/>
      <w:color w:val="595959" w:themeColor="text1" w:themeTint="A6"/>
    </w:rPr>
  </w:style>
  <w:style w:type="paragraph" w:styleId="Antrat">
    <w:name w:val="caption"/>
    <w:basedOn w:val="prastasis"/>
    <w:next w:val="prastasis"/>
    <w:uiPriority w:val="35"/>
    <w:semiHidden/>
    <w:unhideWhenUsed/>
    <w:qFormat/>
    <w:rsid w:val="008D66D2"/>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8D66D2"/>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8D66D2"/>
    <w:rPr>
      <w:rFonts w:asciiTheme="majorHAnsi" w:eastAsiaTheme="majorEastAsia" w:hAnsiTheme="majorHAnsi" w:cstheme="majorBidi"/>
      <w:color w:val="262626" w:themeColor="text1" w:themeTint="D9"/>
      <w:kern w:val="0"/>
      <w:sz w:val="96"/>
      <w:szCs w:val="96"/>
      <w:lang w:val="lt-LT" w:eastAsia="lt-LT"/>
      <w14:ligatures w14:val="none"/>
    </w:rPr>
  </w:style>
  <w:style w:type="character" w:styleId="Grietas">
    <w:name w:val="Strong"/>
    <w:basedOn w:val="Numatytasispastraiposriftas"/>
    <w:uiPriority w:val="22"/>
    <w:qFormat/>
    <w:rsid w:val="008D66D2"/>
    <w:rPr>
      <w:b/>
      <w:bCs/>
    </w:rPr>
  </w:style>
  <w:style w:type="character" w:styleId="Emfaz">
    <w:name w:val="Emphasis"/>
    <w:basedOn w:val="Numatytasispastraiposriftas"/>
    <w:uiPriority w:val="20"/>
    <w:qFormat/>
    <w:rsid w:val="008D66D2"/>
    <w:rPr>
      <w:i/>
      <w:iCs/>
      <w:color w:val="000000" w:themeColor="text1"/>
    </w:rPr>
  </w:style>
  <w:style w:type="paragraph" w:styleId="Betarp">
    <w:name w:val="No Spacing"/>
    <w:link w:val="BetarpDiagrama"/>
    <w:uiPriority w:val="1"/>
    <w:qFormat/>
    <w:rsid w:val="008D66D2"/>
    <w:pPr>
      <w:spacing w:after="0" w:line="240" w:lineRule="auto"/>
    </w:pPr>
    <w:rPr>
      <w:rFonts w:eastAsiaTheme="minorEastAsia"/>
      <w:kern w:val="0"/>
      <w:sz w:val="21"/>
      <w:szCs w:val="21"/>
      <w:lang w:val="lt-LT" w:eastAsia="lt-LT"/>
      <w14:ligatures w14:val="none"/>
    </w:rPr>
  </w:style>
  <w:style w:type="paragraph" w:styleId="Citata">
    <w:name w:val="Quote"/>
    <w:basedOn w:val="prastasis"/>
    <w:next w:val="prastasis"/>
    <w:link w:val="CitataDiagrama"/>
    <w:uiPriority w:val="29"/>
    <w:qFormat/>
    <w:rsid w:val="008D66D2"/>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8D66D2"/>
    <w:rPr>
      <w:rFonts w:asciiTheme="majorHAnsi" w:eastAsiaTheme="majorEastAsia" w:hAnsiTheme="majorHAnsi" w:cstheme="majorBidi"/>
      <w:color w:val="000000" w:themeColor="text1"/>
      <w:kern w:val="0"/>
      <w:sz w:val="24"/>
      <w:szCs w:val="24"/>
      <w:lang w:val="lt-LT" w:eastAsia="lt-LT"/>
      <w14:ligatures w14:val="none"/>
    </w:rPr>
  </w:style>
  <w:style w:type="paragraph" w:styleId="Iskirtacitata">
    <w:name w:val="Intense Quote"/>
    <w:basedOn w:val="prastasis"/>
    <w:next w:val="prastasis"/>
    <w:link w:val="IskirtacitataDiagrama"/>
    <w:uiPriority w:val="30"/>
    <w:qFormat/>
    <w:rsid w:val="008D66D2"/>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8D66D2"/>
    <w:rPr>
      <w:rFonts w:asciiTheme="majorHAnsi" w:eastAsiaTheme="majorEastAsia" w:hAnsiTheme="majorHAnsi" w:cstheme="majorBidi"/>
      <w:kern w:val="0"/>
      <w:sz w:val="24"/>
      <w:szCs w:val="24"/>
      <w:lang w:val="lt-LT" w:eastAsia="lt-LT"/>
      <w14:ligatures w14:val="none"/>
    </w:rPr>
  </w:style>
  <w:style w:type="character" w:styleId="Rykuspabraukimas">
    <w:name w:val="Intense Emphasis"/>
    <w:basedOn w:val="Numatytasispastraiposriftas"/>
    <w:uiPriority w:val="21"/>
    <w:qFormat/>
    <w:rsid w:val="008D66D2"/>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8D66D2"/>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D66D2"/>
    <w:rPr>
      <w:b/>
      <w:bCs/>
      <w:caps w:val="0"/>
      <w:smallCaps/>
      <w:color w:val="auto"/>
      <w:spacing w:val="0"/>
      <w:u w:val="single"/>
    </w:rPr>
  </w:style>
  <w:style w:type="character" w:styleId="Knygospavadinimas">
    <w:name w:val="Book Title"/>
    <w:basedOn w:val="Numatytasispastraiposriftas"/>
    <w:uiPriority w:val="33"/>
    <w:qFormat/>
    <w:rsid w:val="008D66D2"/>
    <w:rPr>
      <w:b/>
      <w:bCs/>
      <w:caps w:val="0"/>
      <w:smallCaps/>
      <w:spacing w:val="0"/>
    </w:rPr>
  </w:style>
  <w:style w:type="paragraph" w:styleId="Turinioantrat">
    <w:name w:val="TOC Heading"/>
    <w:basedOn w:val="Antrat1"/>
    <w:next w:val="prastasis"/>
    <w:uiPriority w:val="39"/>
    <w:unhideWhenUsed/>
    <w:qFormat/>
    <w:rsid w:val="008D66D2"/>
    <w:pPr>
      <w:outlineLvl w:val="9"/>
    </w:pPr>
  </w:style>
  <w:style w:type="character" w:customStyle="1" w:styleId="BetarpDiagrama">
    <w:name w:val="Be tarpų Diagrama"/>
    <w:basedOn w:val="Numatytasispastraiposriftas"/>
    <w:link w:val="Betarp"/>
    <w:uiPriority w:val="1"/>
    <w:rsid w:val="008D66D2"/>
    <w:rPr>
      <w:rFonts w:eastAsiaTheme="minorEastAsia"/>
      <w:kern w:val="0"/>
      <w:sz w:val="21"/>
      <w:szCs w:val="21"/>
      <w:lang w:val="lt-LT" w:eastAsia="lt-LT"/>
      <w14:ligatures w14:val="none"/>
    </w:rPr>
  </w:style>
  <w:style w:type="character" w:styleId="Vietosrezervavimoenklotekstas">
    <w:name w:val="Placeholder Text"/>
    <w:basedOn w:val="Numatytasispastraiposriftas"/>
    <w:uiPriority w:val="99"/>
    <w:semiHidden/>
    <w:rsid w:val="008D66D2"/>
    <w:rPr>
      <w:color w:val="808080"/>
    </w:rPr>
  </w:style>
  <w:style w:type="paragraph" w:styleId="Turinys1">
    <w:name w:val="toc 1"/>
    <w:basedOn w:val="prastasis"/>
    <w:next w:val="prastasis"/>
    <w:autoRedefine/>
    <w:uiPriority w:val="39"/>
    <w:unhideWhenUsed/>
    <w:rsid w:val="008D66D2"/>
    <w:pPr>
      <w:tabs>
        <w:tab w:val="left" w:pos="142"/>
        <w:tab w:val="left" w:pos="567"/>
        <w:tab w:val="right" w:leader="dot" w:pos="9962"/>
      </w:tabs>
      <w:spacing w:after="0"/>
      <w:ind w:left="426" w:hanging="284"/>
    </w:pPr>
  </w:style>
  <w:style w:type="paragraph" w:customStyle="1" w:styleId="tajtip">
    <w:name w:val="tajtip"/>
    <w:basedOn w:val="prastasis"/>
    <w:rsid w:val="008D66D2"/>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8D66D2"/>
    <w:rPr>
      <w:color w:val="954F72" w:themeColor="followedHyperlink"/>
      <w:u w:val="single"/>
    </w:rPr>
  </w:style>
  <w:style w:type="paragraph" w:customStyle="1" w:styleId="Body2">
    <w:name w:val="Body 2"/>
    <w:rsid w:val="008D66D2"/>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8D66D2"/>
    <w:pPr>
      <w:numPr>
        <w:numId w:val="2"/>
      </w:numPr>
    </w:pPr>
  </w:style>
  <w:style w:type="paragraph" w:styleId="Turinys2">
    <w:name w:val="toc 2"/>
    <w:basedOn w:val="prastasis"/>
    <w:next w:val="prastasis"/>
    <w:autoRedefine/>
    <w:uiPriority w:val="39"/>
    <w:unhideWhenUsed/>
    <w:rsid w:val="008D66D2"/>
    <w:pPr>
      <w:tabs>
        <w:tab w:val="right" w:leader="dot" w:pos="9962"/>
      </w:tabs>
      <w:spacing w:after="0"/>
      <w:ind w:left="220"/>
    </w:pPr>
  </w:style>
  <w:style w:type="table" w:customStyle="1" w:styleId="TableGrid2">
    <w:name w:val="Table Grid2"/>
    <w:basedOn w:val="prastojilentel"/>
    <w:next w:val="Lentelstinklelis"/>
    <w:uiPriority w:val="39"/>
    <w:rsid w:val="008D66D2"/>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D66D2"/>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D66D2"/>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8D66D2"/>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8D66D2"/>
    <w:pPr>
      <w:numPr>
        <w:ilvl w:val="2"/>
      </w:numPr>
    </w:pPr>
  </w:style>
  <w:style w:type="paragraph" w:customStyle="1" w:styleId="Heading">
    <w:name w:val="Heading"/>
    <w:next w:val="Body2"/>
    <w:rsid w:val="008D66D2"/>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8D66D2"/>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D66D2"/>
    <w:rPr>
      <w:rFonts w:eastAsiaTheme="minorEastAsia"/>
      <w:kern w:val="0"/>
      <w:sz w:val="20"/>
      <w:szCs w:val="20"/>
      <w:lang w:val="lt-LT" w:eastAsia="lt-LT"/>
      <w14:ligatures w14:val="none"/>
    </w:rPr>
  </w:style>
  <w:style w:type="character" w:styleId="Dokumentoinaosnumeris">
    <w:name w:val="endnote reference"/>
    <w:basedOn w:val="Numatytasispastraiposriftas"/>
    <w:uiPriority w:val="99"/>
    <w:semiHidden/>
    <w:unhideWhenUsed/>
    <w:rsid w:val="008D66D2"/>
    <w:rPr>
      <w:vertAlign w:val="superscript"/>
    </w:rPr>
  </w:style>
  <w:style w:type="character" w:customStyle="1" w:styleId="Normal12ptChar">
    <w:name w:val="Normal + 12 pt Char"/>
    <w:basedOn w:val="Numatytasispastraiposriftas"/>
    <w:link w:val="Normal12pt"/>
    <w:locked/>
    <w:rsid w:val="008D66D2"/>
  </w:style>
  <w:style w:type="paragraph" w:customStyle="1" w:styleId="Normal12pt">
    <w:name w:val="Normal + 12 pt"/>
    <w:basedOn w:val="prastasis"/>
    <w:link w:val="Normal12ptChar"/>
    <w:rsid w:val="008D66D2"/>
    <w:pPr>
      <w:spacing w:after="0" w:line="240" w:lineRule="auto"/>
      <w:ind w:right="-283"/>
      <w:jc w:val="both"/>
    </w:pPr>
    <w:rPr>
      <w:rFonts w:eastAsiaTheme="minorHAnsi"/>
      <w:kern w:val="2"/>
      <w:sz w:val="22"/>
      <w:szCs w:val="22"/>
      <w:lang w:val="en-GB" w:eastAsia="en-US"/>
      <w14:ligatures w14:val="standardContextual"/>
    </w:rPr>
  </w:style>
  <w:style w:type="paragraph" w:customStyle="1" w:styleId="pf0">
    <w:name w:val="pf0"/>
    <w:basedOn w:val="prastasis"/>
    <w:rsid w:val="008D66D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8D66D2"/>
    <w:rPr>
      <w:rFonts w:ascii="Segoe UI" w:hAnsi="Segoe UI" w:cs="Segoe UI" w:hint="default"/>
      <w:sz w:val="18"/>
      <w:szCs w:val="18"/>
    </w:rPr>
  </w:style>
  <w:style w:type="character" w:styleId="Paminjimas">
    <w:name w:val="Mention"/>
    <w:basedOn w:val="Numatytasispastraiposriftas"/>
    <w:uiPriority w:val="99"/>
    <w:unhideWhenUsed/>
    <w:rsid w:val="008D66D2"/>
    <w:rPr>
      <w:color w:val="2B579A"/>
      <w:shd w:val="clear" w:color="auto" w:fill="E6E6E6"/>
    </w:rPr>
  </w:style>
  <w:style w:type="table" w:customStyle="1" w:styleId="3">
    <w:name w:val="3"/>
    <w:basedOn w:val="prastojilentel"/>
    <w:rsid w:val="008D66D2"/>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8D66D2"/>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8D66D2"/>
    <w:rPr>
      <w:rFonts w:ascii="Times New Roman" w:eastAsia="Times New Roman" w:hAnsi="Times New Roman" w:cs="Times New Roman"/>
      <w:kern w:val="0"/>
      <w:lang w:val="lt-LT"/>
      <w14:ligatures w14:val="none"/>
    </w:rPr>
  </w:style>
  <w:style w:type="paragraph" w:styleId="Pagrindiniotekstotrauka2">
    <w:name w:val="Body Text Indent 2"/>
    <w:basedOn w:val="prastasis"/>
    <w:link w:val="Pagrindiniotekstotrauka2Diagrama"/>
    <w:uiPriority w:val="99"/>
    <w:semiHidden/>
    <w:unhideWhenUsed/>
    <w:rsid w:val="008D66D2"/>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8D66D2"/>
    <w:rPr>
      <w:rFonts w:eastAsiaTheme="minorEastAsia"/>
      <w:kern w:val="0"/>
      <w:sz w:val="21"/>
      <w:szCs w:val="21"/>
      <w:lang w:val="lt-LT" w:eastAsia="lt-LT"/>
      <w14:ligatures w14:val="none"/>
    </w:rPr>
  </w:style>
  <w:style w:type="character" w:customStyle="1" w:styleId="cf11">
    <w:name w:val="cf11"/>
    <w:basedOn w:val="Numatytasispastraiposriftas"/>
    <w:rsid w:val="008D66D2"/>
    <w:rPr>
      <w:rFonts w:ascii="Segoe UI" w:hAnsi="Segoe UI" w:cs="Segoe UI" w:hint="default"/>
      <w:color w:val="0000FF"/>
      <w:sz w:val="18"/>
      <w:szCs w:val="18"/>
    </w:rPr>
  </w:style>
  <w:style w:type="character" w:customStyle="1" w:styleId="cf21">
    <w:name w:val="cf21"/>
    <w:basedOn w:val="Numatytasispastraiposriftas"/>
    <w:rsid w:val="008D66D2"/>
    <w:rPr>
      <w:rFonts w:ascii="Segoe UI" w:hAnsi="Segoe UI" w:cs="Segoe UI" w:hint="default"/>
      <w:color w:val="538135"/>
      <w:sz w:val="18"/>
      <w:szCs w:val="18"/>
    </w:rPr>
  </w:style>
  <w:style w:type="table" w:customStyle="1" w:styleId="TableGrid1">
    <w:name w:val="Table Grid1"/>
    <w:basedOn w:val="prastojilentel"/>
    <w:uiPriority w:val="99"/>
    <w:rsid w:val="008D66D2"/>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basedOn w:val="prastasis"/>
    <w:uiPriority w:val="1"/>
    <w:qFormat/>
    <w:rsid w:val="008D66D2"/>
    <w:pPr>
      <w:spacing w:after="0" w:line="240" w:lineRule="auto"/>
    </w:pPr>
    <w:rPr>
      <w:rFonts w:ascii="Times New Roman" w:eastAsia="Times New Roman" w:hAnsi="Times New Roman" w:cs="Times New Roman"/>
      <w:sz w:val="24"/>
      <w:szCs w:val="22"/>
      <w:lang w:eastAsia="en-US" w:bidi="en-US"/>
    </w:rPr>
  </w:style>
  <w:style w:type="paragraph" w:styleId="Pagrindinistekstas2">
    <w:name w:val="Body Text 2"/>
    <w:basedOn w:val="prastasis"/>
    <w:link w:val="Pagrindinistekstas2Diagrama"/>
    <w:uiPriority w:val="99"/>
    <w:semiHidden/>
    <w:unhideWhenUsed/>
    <w:rsid w:val="008D66D2"/>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8D66D2"/>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769464">
      <w:bodyDiv w:val="1"/>
      <w:marLeft w:val="0"/>
      <w:marRight w:val="0"/>
      <w:marTop w:val="0"/>
      <w:marBottom w:val="0"/>
      <w:divBdr>
        <w:top w:val="none" w:sz="0" w:space="0" w:color="auto"/>
        <w:left w:val="none" w:sz="0" w:space="0" w:color="auto"/>
        <w:bottom w:val="none" w:sz="0" w:space="0" w:color="auto"/>
        <w:right w:val="none" w:sz="0" w:space="0" w:color="auto"/>
      </w:divBdr>
    </w:div>
    <w:div w:id="1189488829">
      <w:bodyDiv w:val="1"/>
      <w:marLeft w:val="0"/>
      <w:marRight w:val="0"/>
      <w:marTop w:val="0"/>
      <w:marBottom w:val="0"/>
      <w:divBdr>
        <w:top w:val="none" w:sz="0" w:space="0" w:color="auto"/>
        <w:left w:val="none" w:sz="0" w:space="0" w:color="auto"/>
        <w:bottom w:val="none" w:sz="0" w:space="0" w:color="auto"/>
        <w:right w:val="none" w:sz="0" w:space="0" w:color="auto"/>
      </w:divBdr>
    </w:div>
    <w:div w:id="205233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Valstybės sienų ir kelių investicijų skyrius|5b17650c-5f58-462f-91bd-b81e1c151e56;Bendrųjų reikalų skyrius|98e1b560-c021-41d6-9632-b7f5b05ae6e9</a14285f26a0b45bfa54ed9a05aaa3ab1>
    <DmsRegDoc xmlns="4b2e9d09-07c5-42d4-ad0a-92e216c40b99">254115</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52B6C6-AB41-4287-AE28-79C12C7580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205260-1B0E-438E-A530-88BD4000BDC7}">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6827BE94-DDE6-450C-9991-3B90C8407E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9</Pages>
  <Words>2337</Words>
  <Characters>13324</Characters>
  <Application>Microsoft Office Word</Application>
  <DocSecurity>0</DocSecurity>
  <Lines>111</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DIDESNIO PRAVAŽUMO VISUREIGIŲ TECHNINĖ SPECIFIKACIJA </vt:lpstr>
      <vt:lpstr>PIRKIMO SĄLYGŲ 2 PRIEDAS TECHNINĖ SPECIFIKACIJA MIKROAUTOBUSAI_CPVA_11 28</vt:lpstr>
    </vt:vector>
  </TitlesOfParts>
  <Company/>
  <LinksUpToDate>false</LinksUpToDate>
  <CharactersWithSpaces>15630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DIDESNIO PRAVAŽUMO VISUREIGIŲ TECHNINĖ SPECIFIKACIJA </dc:title>
  <dc:subject/>
  <dc:creator>Čerkašina Anželika</dc:creator>
  <cp:keywords/>
  <dc:description/>
  <cp:lastModifiedBy>Mickūnas Vytautas</cp:lastModifiedBy>
  <cp:revision>21</cp:revision>
  <dcterms:created xsi:type="dcterms:W3CDTF">2023-12-29T09:01:00Z</dcterms:created>
  <dcterms:modified xsi:type="dcterms:W3CDTF">2025-08-08T05:46:00Z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3759;#Valstybės sienų ir kelių investicijų skyrius|5b17650c-5f58-462f-91bd-b81e1c151e56</vt:lpwstr>
  </property>
  <property fmtid="{D5CDD505-2E9C-101B-9397-08002B2CF9AE}" pid="3" name="DmsPermissionsDivisions">
    <vt:lpwstr>3759;#Valstybės sienų ir kelių investicijų skyrius|5b17650c-5f58-462f-91bd-b81e1c151e56;#47;#Bendrųjų reikalų skyrius|98e1b560-c021-41d6-9632-b7f5b05ae6e9</vt:lpwstr>
  </property>
  <property fmtid="{D5CDD505-2E9C-101B-9397-08002B2CF9AE}" pid="4" name="DmsPermissionsFlags">
    <vt:lpwstr>,SECTRUE,</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abonementas;#198;#Alma Rezgaitienė;#1292;#Mindaugas Rauba;#961;#i:0#.w|cpma\daiva-va</vt:lpwstr>
  </property>
  <property fmtid="{D5CDD505-2E9C-101B-9397-08002B2CF9AE}" pid="7" name="DmsDocPrepDocSendRegReal">
    <vt:bool>false</vt:bool>
  </property>
  <property fmtid="{D5CDD505-2E9C-101B-9397-08002B2CF9AE}" pid="8" name="DmsWaitingForSign">
    <vt:bool>false</vt:bool>
  </property>
  <property fmtid="{D5CDD505-2E9C-101B-9397-08002B2CF9AE}" pid="9" name="DmsSendingDocType">
    <vt:lpwstr/>
  </property>
  <property fmtid="{D5CDD505-2E9C-101B-9397-08002B2CF9AE}" pid="10" name="DmsCPVADocSubtype">
    <vt:lpwstr/>
  </property>
  <property fmtid="{D5CDD505-2E9C-101B-9397-08002B2CF9AE}" pid="11" name="DmsCPVADocProgram">
    <vt:lpwstr/>
  </property>
  <property fmtid="{D5CDD505-2E9C-101B-9397-08002B2CF9AE}" pid="12" name="DmsVisers">
    <vt:lpwstr/>
  </property>
  <property fmtid="{D5CDD505-2E9C-101B-9397-08002B2CF9AE}" pid="13" name="DmsOrganizer">
    <vt:lpwstr/>
  </property>
  <property fmtid="{D5CDD505-2E9C-101B-9397-08002B2CF9AE}" pid="14" name="DmsCPVAOtherResponsiblePersons">
    <vt:lpwstr/>
  </property>
  <property fmtid="{D5CDD505-2E9C-101B-9397-08002B2CF9AE}" pid="15" name="DmsRegState">
    <vt:lpwstr>Naujas</vt:lpwstr>
  </property>
  <property fmtid="{D5CDD505-2E9C-101B-9397-08002B2CF9AE}" pid="16" name="DmsApprovers">
    <vt:lpwstr/>
  </property>
  <property fmtid="{D5CDD505-2E9C-101B-9397-08002B2CF9AE}" pid="17" name="DmsSendingType">
    <vt:lpwstr>8</vt:lpwstr>
  </property>
  <property fmtid="{D5CDD505-2E9C-101B-9397-08002B2CF9AE}" pid="18" name="DmsResponsiblePerson">
    <vt:lpwstr/>
  </property>
  <property fmtid="{D5CDD505-2E9C-101B-9397-08002B2CF9AE}" pid="19" name="DmsDocPrepAdocType">
    <vt:lpwstr>-</vt:lpwstr>
  </property>
  <property fmtid="{D5CDD505-2E9C-101B-9397-08002B2CF9AE}" pid="20" name="DmsSigners">
    <vt:lpwstr/>
  </property>
  <property fmtid="{D5CDD505-2E9C-101B-9397-08002B2CF9AE}" pid="21" name="DmsRegPerson">
    <vt:lpwstr/>
  </property>
  <property fmtid="{D5CDD505-2E9C-101B-9397-08002B2CF9AE}" pid="22" name="DmsCoordinators">
    <vt:lpwstr/>
  </property>
  <property fmtid="{D5CDD505-2E9C-101B-9397-08002B2CF9AE}" pid="23" name="DmsPermissionsConfid">
    <vt:bool>false</vt:bool>
  </property>
  <property fmtid="{D5CDD505-2E9C-101B-9397-08002B2CF9AE}" pid="24" name="e60ee4271ca74d28a1640aed29de29ee">
    <vt:lpwstr/>
  </property>
  <property fmtid="{D5CDD505-2E9C-101B-9397-08002B2CF9AE}" pid="25" name="h5d7dfff98a247c1954587ec9b17d55b">
    <vt:lpwstr/>
  </property>
  <property fmtid="{D5CDD505-2E9C-101B-9397-08002B2CF9AE}" pid="26" name="bef85333021544dbbbb8b847b70284cc">
    <vt:lpwstr/>
  </property>
  <property fmtid="{D5CDD505-2E9C-101B-9397-08002B2CF9AE}" pid="27" name="DmsCase">
    <vt:lpwstr>109142</vt:lpwstr>
  </property>
  <property fmtid="{D5CDD505-2E9C-101B-9397-08002B2CF9AE}" pid="28" name="o3cb2451d6904553a72e202c291dd6d8">
    <vt:lpwstr/>
  </property>
  <property fmtid="{D5CDD505-2E9C-101B-9397-08002B2CF9AE}" pid="29" name="b1f23dead1274c488d632b6cb8d4aba0">
    <vt:lpwstr/>
  </property>
  <property fmtid="{D5CDD505-2E9C-101B-9397-08002B2CF9AE}" pid="30" name="DmsRegister">
    <vt:lpwstr>110453</vt:lpwstr>
  </property>
</Properties>
</file>